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FEA" w:rsidRPr="003F5FEA" w:rsidRDefault="003F5FEA" w:rsidP="00DF1AE0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FE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F1AE0" w:rsidRPr="00DF1AE0" w:rsidRDefault="003F5FEA" w:rsidP="00DF1AE0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AE0">
        <w:rPr>
          <w:rFonts w:ascii="Times New Roman" w:hAnsi="Times New Roman" w:cs="Times New Roman"/>
          <w:b/>
          <w:sz w:val="28"/>
          <w:szCs w:val="28"/>
        </w:rPr>
        <w:t>об обсуждении плана-проспекта</w:t>
      </w:r>
    </w:p>
    <w:p w:rsidR="00DF1AE0" w:rsidRPr="00DF1AE0" w:rsidRDefault="00DF1AE0" w:rsidP="00DF1AE0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AE0">
        <w:rPr>
          <w:rFonts w:ascii="Times New Roman" w:hAnsi="Times New Roman" w:cs="Times New Roman"/>
          <w:b/>
          <w:sz w:val="28"/>
          <w:szCs w:val="28"/>
        </w:rPr>
        <w:t xml:space="preserve">индивидуальной </w:t>
      </w:r>
      <w:r w:rsidR="003F5FEA" w:rsidRPr="00DF1AE0">
        <w:rPr>
          <w:rFonts w:ascii="Times New Roman" w:hAnsi="Times New Roman" w:cs="Times New Roman"/>
          <w:b/>
          <w:sz w:val="28"/>
          <w:szCs w:val="28"/>
        </w:rPr>
        <w:t xml:space="preserve">монографии </w:t>
      </w:r>
      <w:r w:rsidR="000E4908">
        <w:rPr>
          <w:rFonts w:ascii="Times New Roman" w:hAnsi="Times New Roman" w:cs="Times New Roman"/>
          <w:b/>
          <w:sz w:val="28"/>
          <w:szCs w:val="28"/>
        </w:rPr>
        <w:t>В.Г. Андреевой</w:t>
      </w:r>
    </w:p>
    <w:p w:rsidR="00DF1AE0" w:rsidRPr="00DF1AE0" w:rsidRDefault="00DF1AE0" w:rsidP="00DF1AE0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AE0">
        <w:rPr>
          <w:rFonts w:ascii="Times New Roman" w:hAnsi="Times New Roman" w:cs="Times New Roman"/>
          <w:b/>
          <w:sz w:val="28"/>
          <w:szCs w:val="28"/>
        </w:rPr>
        <w:t>«</w:t>
      </w:r>
      <w:r w:rsidR="000E4908">
        <w:rPr>
          <w:rFonts w:ascii="Times New Roman" w:hAnsi="Times New Roman" w:cs="Times New Roman"/>
          <w:b/>
          <w:sz w:val="28"/>
          <w:szCs w:val="28"/>
        </w:rPr>
        <w:t xml:space="preserve">Ясная Поляна до и после ухода Л.Н. Толстого: рецепция образа усадьбы в литературе </w:t>
      </w:r>
      <w:r w:rsidR="000E4908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="000E4908">
        <w:rPr>
          <w:rFonts w:ascii="Times New Roman" w:hAnsi="Times New Roman" w:cs="Times New Roman"/>
          <w:b/>
          <w:sz w:val="28"/>
          <w:szCs w:val="28"/>
        </w:rPr>
        <w:t xml:space="preserve"> – начала </w:t>
      </w:r>
      <w:r w:rsidR="000E4908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="000E4908">
        <w:rPr>
          <w:rFonts w:ascii="Times New Roman" w:hAnsi="Times New Roman" w:cs="Times New Roman"/>
          <w:b/>
          <w:sz w:val="28"/>
          <w:szCs w:val="28"/>
        </w:rPr>
        <w:t xml:space="preserve"> в.</w:t>
      </w:r>
      <w:r w:rsidRPr="00DF1AE0">
        <w:rPr>
          <w:rFonts w:ascii="Times New Roman" w:hAnsi="Times New Roman" w:cs="Times New Roman"/>
          <w:b/>
          <w:sz w:val="28"/>
          <w:szCs w:val="28"/>
        </w:rPr>
        <w:t>»</w:t>
      </w:r>
    </w:p>
    <w:p w:rsidR="00DF1AE0" w:rsidRPr="00DF1AE0" w:rsidRDefault="00DF1AE0" w:rsidP="00DF1AE0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F1AE0">
        <w:rPr>
          <w:rFonts w:ascii="Times New Roman" w:hAnsi="Times New Roman" w:cs="Times New Roman"/>
          <w:b/>
          <w:sz w:val="28"/>
          <w:szCs w:val="28"/>
        </w:rPr>
        <w:t>(отв. ред. М.В. Скороходов.</w:t>
      </w:r>
      <w:proofErr w:type="gramEnd"/>
      <w:r w:rsidRPr="00DF1A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F1AE0">
        <w:rPr>
          <w:rFonts w:ascii="Times New Roman" w:hAnsi="Times New Roman" w:cs="Times New Roman"/>
          <w:b/>
          <w:sz w:val="28"/>
          <w:szCs w:val="28"/>
        </w:rPr>
        <w:t>М.: ИМЛИ РАН, 202</w:t>
      </w:r>
      <w:r w:rsidR="000E4908">
        <w:rPr>
          <w:rFonts w:ascii="Times New Roman" w:hAnsi="Times New Roman" w:cs="Times New Roman"/>
          <w:b/>
          <w:sz w:val="28"/>
          <w:szCs w:val="28"/>
        </w:rPr>
        <w:t>6</w:t>
      </w:r>
      <w:r w:rsidRPr="00DF1AE0">
        <w:rPr>
          <w:rFonts w:ascii="Times New Roman" w:hAnsi="Times New Roman" w:cs="Times New Roman"/>
          <w:b/>
          <w:sz w:val="28"/>
          <w:szCs w:val="28"/>
        </w:rPr>
        <w:t>. 000 с. (Серия «Русская усадьба в мировом контексте».</w:t>
      </w:r>
      <w:proofErr w:type="gramEnd"/>
      <w:r w:rsidRPr="00DF1A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DF1AE0">
        <w:rPr>
          <w:rFonts w:ascii="Times New Roman" w:hAnsi="Times New Roman" w:cs="Times New Roman"/>
          <w:b/>
          <w:sz w:val="28"/>
          <w:szCs w:val="28"/>
        </w:rPr>
        <w:t>Вып</w:t>
      </w:r>
      <w:proofErr w:type="spellEnd"/>
      <w:r w:rsidRPr="00DF1AE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E4908">
        <w:rPr>
          <w:rFonts w:ascii="Times New Roman" w:hAnsi="Times New Roman" w:cs="Times New Roman"/>
          <w:b/>
          <w:sz w:val="28"/>
          <w:szCs w:val="28"/>
        </w:rPr>
        <w:t>10</w:t>
      </w:r>
      <w:r w:rsidRPr="00DF1AE0">
        <w:rPr>
          <w:rFonts w:ascii="Times New Roman" w:hAnsi="Times New Roman" w:cs="Times New Roman"/>
          <w:b/>
          <w:sz w:val="28"/>
          <w:szCs w:val="28"/>
        </w:rPr>
        <w:t>).</w:t>
      </w:r>
      <w:proofErr w:type="gramEnd"/>
      <w:r w:rsidRPr="00DF1AE0">
        <w:rPr>
          <w:rFonts w:ascii="Times New Roman" w:hAnsi="Times New Roman" w:cs="Times New Roman"/>
          <w:b/>
          <w:sz w:val="28"/>
          <w:szCs w:val="28"/>
        </w:rPr>
        <w:t xml:space="preserve"> Планируемый объем –</w:t>
      </w:r>
      <w:r w:rsidR="000E4908">
        <w:rPr>
          <w:rFonts w:ascii="Times New Roman" w:hAnsi="Times New Roman" w:cs="Times New Roman"/>
          <w:b/>
          <w:sz w:val="28"/>
          <w:szCs w:val="28"/>
        </w:rPr>
        <w:t xml:space="preserve"> 12</w:t>
      </w:r>
      <w:r w:rsidRPr="00DF1AE0">
        <w:rPr>
          <w:rFonts w:ascii="Times New Roman" w:hAnsi="Times New Roman" w:cs="Times New Roman"/>
          <w:b/>
          <w:sz w:val="28"/>
          <w:szCs w:val="28"/>
        </w:rPr>
        <w:t xml:space="preserve">, 0 </w:t>
      </w:r>
      <w:proofErr w:type="spellStart"/>
      <w:r w:rsidRPr="00DF1AE0">
        <w:rPr>
          <w:rFonts w:ascii="Times New Roman" w:hAnsi="Times New Roman" w:cs="Times New Roman"/>
          <w:b/>
          <w:sz w:val="28"/>
          <w:szCs w:val="28"/>
        </w:rPr>
        <w:t>п.</w:t>
      </w:r>
      <w:proofErr w:type="gramStart"/>
      <w:r w:rsidRPr="00DF1AE0"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proofErr w:type="gramEnd"/>
      <w:r w:rsidRPr="00DF1AE0">
        <w:rPr>
          <w:rFonts w:ascii="Times New Roman" w:hAnsi="Times New Roman" w:cs="Times New Roman"/>
          <w:b/>
          <w:sz w:val="28"/>
          <w:szCs w:val="28"/>
        </w:rPr>
        <w:t>.</w:t>
      </w:r>
    </w:p>
    <w:p w:rsidR="003F5FEA" w:rsidRPr="00DF1AE0" w:rsidRDefault="003F5FEA" w:rsidP="00DF1AE0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AE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в рамках </w:t>
      </w:r>
      <w:r w:rsidRPr="00DF1AE0">
        <w:rPr>
          <w:rFonts w:ascii="Times New Roman" w:hAnsi="Times New Roman" w:cs="Times New Roman"/>
          <w:b/>
          <w:sz w:val="28"/>
          <w:szCs w:val="28"/>
        </w:rPr>
        <w:t>проекта РНФ № 22-18-00051</w:t>
      </w:r>
      <w:r w:rsidR="000E4908">
        <w:rPr>
          <w:rFonts w:ascii="Times New Roman" w:hAnsi="Times New Roman" w:cs="Times New Roman"/>
          <w:b/>
          <w:sz w:val="28"/>
          <w:szCs w:val="28"/>
        </w:rPr>
        <w:t>-П</w:t>
      </w:r>
      <w:r w:rsidRPr="00DF1AE0">
        <w:rPr>
          <w:rFonts w:ascii="Times New Roman" w:hAnsi="Times New Roman" w:cs="Times New Roman"/>
          <w:b/>
          <w:sz w:val="28"/>
          <w:szCs w:val="28"/>
        </w:rPr>
        <w:t xml:space="preserve"> «Усадьба и дача в русской литературе </w:t>
      </w:r>
      <w:r w:rsidRPr="00DF1AE0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DF1AE0">
        <w:rPr>
          <w:rFonts w:ascii="Times New Roman" w:hAnsi="Times New Roman" w:cs="Times New Roman"/>
          <w:b/>
          <w:sz w:val="28"/>
          <w:szCs w:val="28"/>
        </w:rPr>
        <w:t>-</w:t>
      </w:r>
      <w:r w:rsidRPr="00DF1AE0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Pr="00DF1AE0">
        <w:rPr>
          <w:rFonts w:ascii="Times New Roman" w:hAnsi="Times New Roman" w:cs="Times New Roman"/>
          <w:b/>
          <w:sz w:val="28"/>
          <w:szCs w:val="28"/>
        </w:rPr>
        <w:t xml:space="preserve"> вв.: судьбы национального идеала»</w:t>
      </w:r>
    </w:p>
    <w:p w:rsidR="003F5FEA" w:rsidRPr="003F5FEA" w:rsidRDefault="003F5FEA" w:rsidP="003F5FEA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64E" w:rsidRDefault="000E4908" w:rsidP="0047364E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28</w:t>
      </w:r>
      <w:r w:rsidR="0050580E">
        <w:rPr>
          <w:rFonts w:ascii="Times New Roman" w:hAnsi="Times New Roman" w:cs="Times New Roman"/>
          <w:sz w:val="28"/>
          <w:szCs w:val="28"/>
        </w:rPr>
        <w:t xml:space="preserve"> июня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50580E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на территории усадьбы Петровское-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Разумовское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0580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г. Москва</w:t>
      </w:r>
      <w:r w:rsidR="00DF1AE0">
        <w:rPr>
          <w:rFonts w:ascii="Times New Roman" w:hAnsi="Times New Roman" w:cs="Times New Roman"/>
          <w:sz w:val="28"/>
          <w:szCs w:val="28"/>
        </w:rPr>
        <w:t xml:space="preserve">, </w:t>
      </w:r>
      <w:r w:rsidR="0050580E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Тимирязевская</w:t>
      </w:r>
      <w:proofErr w:type="spellEnd"/>
      <w:r w:rsidR="0050580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49</w:t>
      </w:r>
      <w:r w:rsidR="0050580E">
        <w:rPr>
          <w:rFonts w:ascii="Times New Roman" w:hAnsi="Times New Roman" w:cs="Times New Roman"/>
          <w:sz w:val="28"/>
          <w:szCs w:val="28"/>
        </w:rPr>
        <w:t xml:space="preserve">) состоялось обсуждение плана-проспекта индивидуальной монографии </w:t>
      </w:r>
      <w:r w:rsidRPr="007A66C2">
        <w:rPr>
          <w:rFonts w:ascii="Times New Roman" w:hAnsi="Times New Roman" w:cs="Times New Roman"/>
          <w:b/>
          <w:i/>
          <w:sz w:val="28"/>
          <w:szCs w:val="28"/>
        </w:rPr>
        <w:t>В.Г. Андреевой</w:t>
      </w:r>
      <w:r w:rsidR="0050580E" w:rsidRPr="007A66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AE0" w:rsidRPr="007A66C2">
        <w:rPr>
          <w:rFonts w:ascii="Times New Roman" w:hAnsi="Times New Roman"/>
          <w:b/>
          <w:sz w:val="28"/>
          <w:szCs w:val="28"/>
        </w:rPr>
        <w:t>«</w:t>
      </w:r>
      <w:r w:rsidRPr="007A66C2">
        <w:rPr>
          <w:rFonts w:ascii="Times New Roman" w:hAnsi="Times New Roman" w:cs="Times New Roman"/>
          <w:b/>
          <w:sz w:val="28"/>
          <w:szCs w:val="28"/>
        </w:rPr>
        <w:t xml:space="preserve">Ясная Поляна до и после ухода Л.Н. Толстого: рецепция образа усадьбы в литературе </w:t>
      </w:r>
      <w:r w:rsidRPr="007A66C2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7A66C2">
        <w:rPr>
          <w:rFonts w:ascii="Times New Roman" w:hAnsi="Times New Roman" w:cs="Times New Roman"/>
          <w:b/>
          <w:sz w:val="28"/>
          <w:szCs w:val="28"/>
        </w:rPr>
        <w:t xml:space="preserve"> – начала </w:t>
      </w:r>
      <w:r w:rsidRPr="007A66C2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Pr="007A66C2">
        <w:rPr>
          <w:rFonts w:ascii="Times New Roman" w:hAnsi="Times New Roman" w:cs="Times New Roman"/>
          <w:b/>
          <w:sz w:val="28"/>
          <w:szCs w:val="28"/>
        </w:rPr>
        <w:t xml:space="preserve"> в.</w:t>
      </w:r>
      <w:proofErr w:type="gramEnd"/>
      <w:r w:rsidR="002E35A0" w:rsidRPr="007A66C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  <w:r w:rsidR="002E35A0" w:rsidRPr="000E49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2E35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которая готовится </w:t>
      </w:r>
      <w:r w:rsidR="004240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печати </w:t>
      </w:r>
      <w:bookmarkStart w:id="0" w:name="_GoBack"/>
      <w:bookmarkEnd w:id="0"/>
      <w:r w:rsidR="002E35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ходе реализации</w:t>
      </w:r>
      <w:r w:rsidR="002E35A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2E35A0">
        <w:rPr>
          <w:rFonts w:ascii="Times New Roman" w:hAnsi="Times New Roman" w:cs="Times New Roman"/>
          <w:sz w:val="28"/>
          <w:szCs w:val="28"/>
        </w:rPr>
        <w:t>проекта Российского научного фонда № 22-18-00051</w:t>
      </w:r>
      <w:r>
        <w:rPr>
          <w:rFonts w:ascii="Times New Roman" w:hAnsi="Times New Roman" w:cs="Times New Roman"/>
          <w:sz w:val="28"/>
          <w:szCs w:val="28"/>
        </w:rPr>
        <w:t>-П</w:t>
      </w:r>
      <w:r w:rsidR="002E35A0">
        <w:rPr>
          <w:rFonts w:ascii="Times New Roman" w:hAnsi="Times New Roman" w:cs="Times New Roman"/>
          <w:sz w:val="28"/>
          <w:szCs w:val="28"/>
        </w:rPr>
        <w:t xml:space="preserve"> «Усадьба и дача в русской литературе </w:t>
      </w:r>
      <w:r w:rsidR="002E35A0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3D6B06">
        <w:rPr>
          <w:rFonts w:ascii="Times New Roman" w:hAnsi="Times New Roman" w:cs="Times New Roman"/>
          <w:sz w:val="28"/>
          <w:szCs w:val="28"/>
        </w:rPr>
        <w:t>–</w:t>
      </w:r>
      <w:r w:rsidR="002E35A0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413102">
        <w:rPr>
          <w:rFonts w:ascii="Times New Roman" w:hAnsi="Times New Roman" w:cs="Times New Roman"/>
          <w:sz w:val="28"/>
          <w:szCs w:val="28"/>
        </w:rPr>
        <w:t> </w:t>
      </w:r>
      <w:r w:rsidR="002E35A0">
        <w:rPr>
          <w:rFonts w:ascii="Times New Roman" w:hAnsi="Times New Roman" w:cs="Times New Roman"/>
          <w:sz w:val="28"/>
          <w:szCs w:val="28"/>
        </w:rPr>
        <w:t xml:space="preserve">вв.: </w:t>
      </w:r>
      <w:proofErr w:type="gramStart"/>
      <w:r w:rsidR="002E35A0">
        <w:rPr>
          <w:rFonts w:ascii="Times New Roman" w:hAnsi="Times New Roman" w:cs="Times New Roman"/>
          <w:sz w:val="28"/>
          <w:szCs w:val="28"/>
        </w:rPr>
        <w:t>судьбы</w:t>
      </w:r>
      <w:proofErr w:type="gramEnd"/>
      <w:r w:rsidR="002E35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35A0">
        <w:rPr>
          <w:rFonts w:ascii="Times New Roman" w:hAnsi="Times New Roman" w:cs="Times New Roman"/>
          <w:sz w:val="28"/>
          <w:szCs w:val="28"/>
        </w:rPr>
        <w:t>национального</w:t>
      </w:r>
      <w:proofErr w:type="gramEnd"/>
      <w:r w:rsidR="002E35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35A0">
        <w:rPr>
          <w:rFonts w:ascii="Times New Roman" w:hAnsi="Times New Roman" w:cs="Times New Roman"/>
          <w:sz w:val="28"/>
          <w:szCs w:val="28"/>
        </w:rPr>
        <w:t>идеала</w:t>
      </w:r>
      <w:proofErr w:type="gramEnd"/>
      <w:r w:rsidR="002E35A0">
        <w:rPr>
          <w:rFonts w:ascii="Times New Roman" w:hAnsi="Times New Roman" w:cs="Times New Roman"/>
          <w:sz w:val="28"/>
          <w:szCs w:val="28"/>
        </w:rPr>
        <w:t xml:space="preserve">» (рук. </w:t>
      </w:r>
      <w:proofErr w:type="gramStart"/>
      <w:r w:rsidR="002E35A0">
        <w:rPr>
          <w:rFonts w:ascii="Times New Roman" w:hAnsi="Times New Roman" w:cs="Times New Roman"/>
          <w:sz w:val="28"/>
          <w:szCs w:val="28"/>
        </w:rPr>
        <w:t>О.А. Богданова).</w:t>
      </w:r>
      <w:proofErr w:type="gramEnd"/>
      <w:r w:rsidR="002E35A0">
        <w:rPr>
          <w:rFonts w:ascii="Times New Roman" w:hAnsi="Times New Roman" w:cs="Times New Roman"/>
          <w:sz w:val="28"/>
          <w:szCs w:val="28"/>
        </w:rPr>
        <w:t xml:space="preserve"> Планируемая монография будет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2E35A0">
        <w:rPr>
          <w:rFonts w:ascii="Times New Roman" w:hAnsi="Times New Roman" w:cs="Times New Roman"/>
          <w:sz w:val="28"/>
          <w:szCs w:val="28"/>
        </w:rPr>
        <w:t>-м выпуском серии</w:t>
      </w:r>
      <w:r w:rsidR="002E35A0" w:rsidRPr="00C82B7F">
        <w:rPr>
          <w:rFonts w:ascii="Times New Roman" w:hAnsi="Times New Roman"/>
          <w:sz w:val="28"/>
          <w:szCs w:val="28"/>
        </w:rPr>
        <w:t xml:space="preserve"> «Русская усадьба в мировом контексте». </w:t>
      </w:r>
      <w:r w:rsidR="002E35A0">
        <w:rPr>
          <w:rFonts w:ascii="Times New Roman" w:hAnsi="Times New Roman"/>
          <w:sz w:val="28"/>
          <w:szCs w:val="28"/>
        </w:rPr>
        <w:t xml:space="preserve">Для обсуждения автором были представлены ее аннотация и структура </w:t>
      </w:r>
      <w:r w:rsidR="002E35A0" w:rsidRPr="00752EBF">
        <w:rPr>
          <w:rFonts w:ascii="Times New Roman" w:hAnsi="Times New Roman"/>
          <w:sz w:val="28"/>
          <w:szCs w:val="28"/>
        </w:rPr>
        <w:t>(</w:t>
      </w:r>
      <w:r w:rsidR="00413102" w:rsidRPr="00752EBF">
        <w:rPr>
          <w:rFonts w:ascii="Times New Roman" w:hAnsi="Times New Roman"/>
          <w:sz w:val="28"/>
          <w:szCs w:val="28"/>
        </w:rPr>
        <w:t>развернутое оглавление</w:t>
      </w:r>
      <w:r w:rsidR="002E35A0" w:rsidRPr="00752EBF">
        <w:rPr>
          <w:rFonts w:ascii="Times New Roman" w:hAnsi="Times New Roman"/>
          <w:sz w:val="28"/>
          <w:szCs w:val="28"/>
        </w:rPr>
        <w:t xml:space="preserve">). </w:t>
      </w:r>
      <w:r w:rsidR="0050580E">
        <w:rPr>
          <w:rFonts w:ascii="Times New Roman" w:hAnsi="Times New Roman" w:cs="Times New Roman"/>
          <w:sz w:val="28"/>
          <w:szCs w:val="28"/>
        </w:rPr>
        <w:t xml:space="preserve">На мероприятии </w:t>
      </w:r>
      <w:r w:rsidR="006F387A">
        <w:rPr>
          <w:rFonts w:ascii="Times New Roman" w:hAnsi="Times New Roman" w:cs="Times New Roman"/>
          <w:sz w:val="28"/>
          <w:szCs w:val="28"/>
        </w:rPr>
        <w:t xml:space="preserve">очно и в формате конференции </w:t>
      </w:r>
      <w:r w:rsidR="006F387A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6F387A">
        <w:rPr>
          <w:rFonts w:ascii="Times New Roman" w:hAnsi="Times New Roman" w:cs="Times New Roman"/>
          <w:sz w:val="28"/>
          <w:szCs w:val="28"/>
        </w:rPr>
        <w:t xml:space="preserve"> </w:t>
      </w:r>
      <w:r w:rsidR="0050580E"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 w:rsidR="00DF1AE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50580E">
        <w:rPr>
          <w:rFonts w:ascii="Times New Roman" w:hAnsi="Times New Roman" w:cs="Times New Roman"/>
          <w:sz w:val="28"/>
          <w:szCs w:val="28"/>
        </w:rPr>
        <w:t xml:space="preserve"> человек, часть из них приняли участие в обсуждении.</w:t>
      </w:r>
      <w:r w:rsidR="004736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5ED" w:rsidRPr="00395EB1" w:rsidRDefault="000E4908" w:rsidP="003D6B0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исполнитель проекта РНФ</w:t>
      </w:r>
      <w:r w:rsidR="0047364E">
        <w:rPr>
          <w:rFonts w:ascii="Times New Roman" w:hAnsi="Times New Roman" w:cs="Times New Roman"/>
          <w:sz w:val="28"/>
          <w:szCs w:val="28"/>
        </w:rPr>
        <w:t xml:space="preserve">, </w:t>
      </w:r>
      <w:r w:rsidR="008608C6">
        <w:rPr>
          <w:rFonts w:ascii="Times New Roman" w:hAnsi="Times New Roman" w:cs="Times New Roman"/>
          <w:sz w:val="28"/>
          <w:szCs w:val="28"/>
        </w:rPr>
        <w:t xml:space="preserve">доктор филологических наук, </w:t>
      </w:r>
      <w:r w:rsidR="0047364E">
        <w:rPr>
          <w:rFonts w:ascii="Times New Roman" w:hAnsi="Times New Roman" w:cs="Times New Roman"/>
          <w:sz w:val="28"/>
          <w:szCs w:val="28"/>
        </w:rPr>
        <w:t xml:space="preserve">ведущий научный сотрудник ИМЛИ РАН </w:t>
      </w:r>
      <w:r>
        <w:rPr>
          <w:rFonts w:ascii="Times New Roman" w:hAnsi="Times New Roman" w:cs="Times New Roman"/>
          <w:b/>
          <w:sz w:val="28"/>
          <w:szCs w:val="28"/>
        </w:rPr>
        <w:t>В.Г. Андреева</w:t>
      </w:r>
      <w:r w:rsidR="008608C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608C6" w:rsidRPr="008608C6">
        <w:rPr>
          <w:rFonts w:ascii="Times New Roman" w:hAnsi="Times New Roman" w:cs="Times New Roman"/>
          <w:sz w:val="28"/>
          <w:szCs w:val="28"/>
        </w:rPr>
        <w:t>она же автор монографии,</w:t>
      </w:r>
      <w:r w:rsidR="0047364E" w:rsidRPr="008608C6">
        <w:rPr>
          <w:rFonts w:ascii="Times New Roman" w:hAnsi="Times New Roman" w:cs="Times New Roman"/>
          <w:sz w:val="28"/>
          <w:szCs w:val="28"/>
        </w:rPr>
        <w:t xml:space="preserve"> </w:t>
      </w:r>
      <w:r w:rsidR="008608C6">
        <w:rPr>
          <w:rFonts w:ascii="Times New Roman" w:hAnsi="Times New Roman" w:cs="Times New Roman"/>
          <w:sz w:val="28"/>
          <w:szCs w:val="28"/>
        </w:rPr>
        <w:t xml:space="preserve">представила готовящуюся книгу, </w:t>
      </w:r>
      <w:r w:rsidR="004035ED">
        <w:rPr>
          <w:rFonts w:ascii="Times New Roman" w:hAnsi="Times New Roman" w:cs="Times New Roman"/>
          <w:sz w:val="28"/>
          <w:szCs w:val="28"/>
        </w:rPr>
        <w:t>кратко охарактеризовав каждую из ее частей.</w:t>
      </w:r>
      <w:r w:rsidR="003D6B06">
        <w:rPr>
          <w:rFonts w:ascii="Times New Roman" w:hAnsi="Times New Roman" w:cs="Times New Roman"/>
          <w:sz w:val="28"/>
          <w:szCs w:val="28"/>
        </w:rPr>
        <w:t xml:space="preserve"> </w:t>
      </w:r>
      <w:r w:rsidR="004035ED">
        <w:rPr>
          <w:rFonts w:ascii="Times New Roman" w:hAnsi="Times New Roman"/>
          <w:sz w:val="28"/>
          <w:szCs w:val="28"/>
        </w:rPr>
        <w:t>Так, в</w:t>
      </w:r>
      <w:r w:rsidR="004035ED" w:rsidRPr="00395EB1">
        <w:rPr>
          <w:rFonts w:ascii="Times New Roman" w:hAnsi="Times New Roman"/>
          <w:sz w:val="28"/>
          <w:szCs w:val="28"/>
        </w:rPr>
        <w:t xml:space="preserve"> первой части слово дается самому Толстому конца 1870-х-1900</w:t>
      </w:r>
      <w:r w:rsidR="004035ED">
        <w:rPr>
          <w:rFonts w:ascii="Times New Roman" w:hAnsi="Times New Roman"/>
          <w:sz w:val="28"/>
          <w:szCs w:val="28"/>
        </w:rPr>
        <w:t>-</w:t>
      </w:r>
      <w:r w:rsidR="004035ED" w:rsidRPr="00395EB1">
        <w:rPr>
          <w:rFonts w:ascii="Times New Roman" w:hAnsi="Times New Roman"/>
          <w:sz w:val="28"/>
          <w:szCs w:val="28"/>
        </w:rPr>
        <w:t>х г</w:t>
      </w:r>
      <w:r w:rsidR="003D6B06">
        <w:rPr>
          <w:rFonts w:ascii="Times New Roman" w:hAnsi="Times New Roman"/>
          <w:sz w:val="28"/>
          <w:szCs w:val="28"/>
        </w:rPr>
        <w:t>г.</w:t>
      </w:r>
      <w:r w:rsidR="004035ED" w:rsidRPr="00395EB1">
        <w:rPr>
          <w:rFonts w:ascii="Times New Roman" w:hAnsi="Times New Roman"/>
          <w:sz w:val="28"/>
          <w:szCs w:val="28"/>
        </w:rPr>
        <w:t xml:space="preserve">, </w:t>
      </w:r>
      <w:r w:rsidR="004035ED">
        <w:rPr>
          <w:rFonts w:ascii="Times New Roman" w:hAnsi="Times New Roman"/>
          <w:sz w:val="28"/>
          <w:szCs w:val="28"/>
        </w:rPr>
        <w:t xml:space="preserve">здесь </w:t>
      </w:r>
      <w:r w:rsidR="004035ED" w:rsidRPr="00395EB1">
        <w:rPr>
          <w:rFonts w:ascii="Times New Roman" w:hAnsi="Times New Roman"/>
          <w:sz w:val="28"/>
          <w:szCs w:val="28"/>
        </w:rPr>
        <w:t>рассматрива</w:t>
      </w:r>
      <w:r w:rsidR="004035ED">
        <w:rPr>
          <w:rFonts w:ascii="Times New Roman" w:hAnsi="Times New Roman"/>
          <w:sz w:val="28"/>
          <w:szCs w:val="28"/>
        </w:rPr>
        <w:t>е</w:t>
      </w:r>
      <w:r w:rsidR="004035ED" w:rsidRPr="00395EB1">
        <w:rPr>
          <w:rFonts w:ascii="Times New Roman" w:hAnsi="Times New Roman"/>
          <w:sz w:val="28"/>
          <w:szCs w:val="28"/>
        </w:rPr>
        <w:t>тся образ усадьбы в его наследии</w:t>
      </w:r>
      <w:r w:rsidR="004035ED">
        <w:rPr>
          <w:rFonts w:ascii="Times New Roman" w:hAnsi="Times New Roman"/>
          <w:sz w:val="28"/>
          <w:szCs w:val="28"/>
        </w:rPr>
        <w:t xml:space="preserve"> этих лет</w:t>
      </w:r>
      <w:r w:rsidR="004035ED" w:rsidRPr="00395EB1">
        <w:rPr>
          <w:rFonts w:ascii="Times New Roman" w:hAnsi="Times New Roman"/>
          <w:sz w:val="28"/>
          <w:szCs w:val="28"/>
        </w:rPr>
        <w:t xml:space="preserve">. Анализируется художественное творчество писателя (романы «Анна Каренина», «Воскресение», повесть «Хаджи-Мурат»), а также публицистика и эго-документы. </w:t>
      </w:r>
      <w:r w:rsidR="003D6B06">
        <w:rPr>
          <w:rFonts w:ascii="Times New Roman" w:hAnsi="Times New Roman"/>
          <w:sz w:val="28"/>
          <w:szCs w:val="28"/>
        </w:rPr>
        <w:t>О</w:t>
      </w:r>
      <w:r w:rsidR="004035ED" w:rsidRPr="00395EB1">
        <w:rPr>
          <w:rFonts w:ascii="Times New Roman" w:hAnsi="Times New Roman"/>
          <w:sz w:val="28"/>
          <w:szCs w:val="28"/>
        </w:rPr>
        <w:t>сновой для толстовских художественных изображений послужили как личный опыт писателя в Ясной Поляне и усадебная жизнь его знакомых, так и литературные образцы. Организация</w:t>
      </w:r>
      <w:r w:rsidR="004035ED">
        <w:rPr>
          <w:rFonts w:ascii="Times New Roman" w:hAnsi="Times New Roman"/>
          <w:sz w:val="28"/>
          <w:szCs w:val="28"/>
        </w:rPr>
        <w:t xml:space="preserve"> и</w:t>
      </w:r>
      <w:r w:rsidR="004035ED" w:rsidRPr="00395EB1">
        <w:rPr>
          <w:rFonts w:ascii="Times New Roman" w:hAnsi="Times New Roman"/>
          <w:sz w:val="28"/>
          <w:szCs w:val="28"/>
        </w:rPr>
        <w:t xml:space="preserve"> ритм  усадебной жизни оказывали решающее влияние на быт и формы существования семьи Толстых, </w:t>
      </w:r>
      <w:r w:rsidR="004035ED" w:rsidRPr="00395EB1">
        <w:rPr>
          <w:rFonts w:ascii="Times New Roman" w:hAnsi="Times New Roman"/>
          <w:sz w:val="28"/>
          <w:szCs w:val="28"/>
        </w:rPr>
        <w:lastRenderedPageBreak/>
        <w:t xml:space="preserve">но также определялись мировоззрением писателя, кругом его чтения. Усадебная тема в этой части книги рассматривается в контексте рассуждений Толстого о свободной и счастливой жизни народа, </w:t>
      </w:r>
      <w:r w:rsidR="004035ED">
        <w:rPr>
          <w:rFonts w:ascii="Times New Roman" w:hAnsi="Times New Roman"/>
          <w:sz w:val="28"/>
          <w:szCs w:val="28"/>
        </w:rPr>
        <w:t xml:space="preserve">об </w:t>
      </w:r>
      <w:r w:rsidR="004035ED" w:rsidRPr="00395EB1">
        <w:rPr>
          <w:rFonts w:ascii="Times New Roman" w:hAnsi="Times New Roman"/>
          <w:sz w:val="28"/>
          <w:szCs w:val="28"/>
        </w:rPr>
        <w:t xml:space="preserve">окончательном решении земельного вопроса и </w:t>
      </w:r>
      <w:r w:rsidR="004035ED">
        <w:rPr>
          <w:rFonts w:ascii="Times New Roman" w:hAnsi="Times New Roman"/>
          <w:sz w:val="28"/>
          <w:szCs w:val="28"/>
        </w:rPr>
        <w:t xml:space="preserve"> т. п</w:t>
      </w:r>
      <w:r w:rsidR="004035ED" w:rsidRPr="00395EB1">
        <w:rPr>
          <w:rFonts w:ascii="Times New Roman" w:hAnsi="Times New Roman"/>
          <w:sz w:val="28"/>
          <w:szCs w:val="28"/>
        </w:rPr>
        <w:t xml:space="preserve">. </w:t>
      </w:r>
      <w:r w:rsidR="003D6B06">
        <w:rPr>
          <w:rFonts w:ascii="Times New Roman" w:hAnsi="Times New Roman"/>
          <w:sz w:val="28"/>
          <w:szCs w:val="28"/>
        </w:rPr>
        <w:t>О</w:t>
      </w:r>
      <w:r w:rsidR="004035ED" w:rsidRPr="00395EB1">
        <w:rPr>
          <w:rFonts w:ascii="Times New Roman" w:hAnsi="Times New Roman"/>
          <w:sz w:val="28"/>
          <w:szCs w:val="28"/>
        </w:rPr>
        <w:t xml:space="preserve">смысляется </w:t>
      </w:r>
      <w:r w:rsidR="003D6B06">
        <w:rPr>
          <w:rFonts w:ascii="Times New Roman" w:hAnsi="Times New Roman"/>
          <w:sz w:val="28"/>
          <w:szCs w:val="28"/>
        </w:rPr>
        <w:t xml:space="preserve">и </w:t>
      </w:r>
      <w:r w:rsidR="004035ED" w:rsidRPr="00395EB1">
        <w:rPr>
          <w:rFonts w:ascii="Times New Roman" w:hAnsi="Times New Roman"/>
          <w:sz w:val="28"/>
          <w:szCs w:val="28"/>
        </w:rPr>
        <w:t xml:space="preserve">обращение Толстого к восточной философии в процессе поиска мудро устроенного дома, близкого к природе. </w:t>
      </w:r>
    </w:p>
    <w:p w:rsidR="004035ED" w:rsidRPr="00395EB1" w:rsidRDefault="004035ED" w:rsidP="004035ED">
      <w:pPr>
        <w:spacing w:after="0" w:line="360" w:lineRule="auto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r w:rsidRPr="00395EB1">
        <w:rPr>
          <w:rFonts w:ascii="Times New Roman" w:hAnsi="Times New Roman"/>
          <w:sz w:val="28"/>
          <w:szCs w:val="28"/>
        </w:rPr>
        <w:t>Вторая часть исследования посвящ</w:t>
      </w:r>
      <w:r w:rsidR="003D6B06">
        <w:rPr>
          <w:rFonts w:ascii="Times New Roman" w:hAnsi="Times New Roman"/>
          <w:sz w:val="28"/>
          <w:szCs w:val="28"/>
        </w:rPr>
        <w:t>ается</w:t>
      </w:r>
      <w:r w:rsidRPr="00395EB1">
        <w:rPr>
          <w:rFonts w:ascii="Times New Roman" w:hAnsi="Times New Roman"/>
          <w:sz w:val="28"/>
          <w:szCs w:val="28"/>
        </w:rPr>
        <w:t xml:space="preserve"> образу Ясной Поляны в мемуарной литературе родных и помощников Толстого: Т.А. </w:t>
      </w:r>
      <w:proofErr w:type="spellStart"/>
      <w:r w:rsidRPr="00395EB1">
        <w:rPr>
          <w:rFonts w:ascii="Times New Roman" w:hAnsi="Times New Roman"/>
          <w:sz w:val="28"/>
          <w:szCs w:val="28"/>
        </w:rPr>
        <w:t>Кузминской</w:t>
      </w:r>
      <w:proofErr w:type="spellEnd"/>
      <w:r w:rsidRPr="00395EB1">
        <w:rPr>
          <w:rFonts w:ascii="Times New Roman" w:hAnsi="Times New Roman"/>
          <w:sz w:val="28"/>
          <w:szCs w:val="28"/>
        </w:rPr>
        <w:t>, Т.Л. Сухотиной-Толстой, Д.П. </w:t>
      </w:r>
      <w:proofErr w:type="spellStart"/>
      <w:r w:rsidRPr="00395EB1">
        <w:rPr>
          <w:rFonts w:ascii="Times New Roman" w:hAnsi="Times New Roman"/>
          <w:sz w:val="28"/>
          <w:szCs w:val="28"/>
        </w:rPr>
        <w:t>Маковицкого</w:t>
      </w:r>
      <w:proofErr w:type="spellEnd"/>
      <w:r w:rsidRPr="00395EB1">
        <w:rPr>
          <w:rFonts w:ascii="Times New Roman" w:hAnsi="Times New Roman"/>
          <w:sz w:val="28"/>
          <w:szCs w:val="28"/>
        </w:rPr>
        <w:t xml:space="preserve">, В.Ф. Булгакова, Н.Н. Гусева, А.Б. </w:t>
      </w:r>
      <w:proofErr w:type="spellStart"/>
      <w:r w:rsidRPr="00395EB1">
        <w:rPr>
          <w:rFonts w:ascii="Times New Roman" w:hAnsi="Times New Roman"/>
          <w:sz w:val="28"/>
          <w:szCs w:val="28"/>
        </w:rPr>
        <w:t>Гольденвейзера</w:t>
      </w:r>
      <w:proofErr w:type="spellEnd"/>
      <w:r w:rsidRPr="00395EB1">
        <w:rPr>
          <w:rFonts w:ascii="Times New Roman" w:hAnsi="Times New Roman"/>
          <w:sz w:val="28"/>
          <w:szCs w:val="28"/>
        </w:rPr>
        <w:t xml:space="preserve">. </w:t>
      </w:r>
      <w:r w:rsidR="0067778D">
        <w:rPr>
          <w:rFonts w:ascii="Times New Roman" w:hAnsi="Times New Roman"/>
          <w:sz w:val="28"/>
          <w:szCs w:val="28"/>
        </w:rPr>
        <w:t>У</w:t>
      </w:r>
      <w:r w:rsidRPr="00395EB1">
        <w:rPr>
          <w:rFonts w:ascii="Times New Roman" w:hAnsi="Times New Roman"/>
          <w:sz w:val="28"/>
          <w:szCs w:val="28"/>
        </w:rPr>
        <w:t xml:space="preserve">садьба стала главным </w:t>
      </w:r>
      <w:r>
        <w:rPr>
          <w:rFonts w:ascii="Times New Roman" w:hAnsi="Times New Roman"/>
          <w:sz w:val="28"/>
          <w:szCs w:val="28"/>
        </w:rPr>
        <w:t>гарантом</w:t>
      </w:r>
      <w:r w:rsidRPr="00395EB1">
        <w:rPr>
          <w:rFonts w:ascii="Times New Roman" w:hAnsi="Times New Roman"/>
          <w:sz w:val="28"/>
          <w:szCs w:val="28"/>
        </w:rPr>
        <w:t xml:space="preserve"> подлинности всего описанного в воспоминаниях</w:t>
      </w:r>
      <w:r w:rsidR="0067778D">
        <w:rPr>
          <w:rFonts w:ascii="Times New Roman" w:hAnsi="Times New Roman"/>
          <w:sz w:val="28"/>
          <w:szCs w:val="28"/>
        </w:rPr>
        <w:t>, где</w:t>
      </w:r>
      <w:r w:rsidRPr="00395EB1">
        <w:rPr>
          <w:rFonts w:ascii="Times New Roman" w:hAnsi="Times New Roman"/>
          <w:sz w:val="28"/>
          <w:szCs w:val="28"/>
        </w:rPr>
        <w:t xml:space="preserve"> содержится немало ценных свидетельств о буднях и праздниках в Ясной Поляне, об организации жизни детей и взрослых и т.д. </w:t>
      </w:r>
      <w:r w:rsidR="0067778D">
        <w:rPr>
          <w:rFonts w:ascii="Times New Roman" w:hAnsi="Times New Roman"/>
          <w:sz w:val="28"/>
          <w:szCs w:val="28"/>
        </w:rPr>
        <w:t>В</w:t>
      </w:r>
      <w:r w:rsidRPr="00395EB1">
        <w:rPr>
          <w:rFonts w:ascii="Times New Roman" w:hAnsi="Times New Roman"/>
          <w:sz w:val="28"/>
          <w:szCs w:val="28"/>
        </w:rPr>
        <w:t xml:space="preserve"> этой части книги </w:t>
      </w:r>
      <w:r w:rsidR="0067778D">
        <w:rPr>
          <w:rFonts w:ascii="Times New Roman" w:hAnsi="Times New Roman"/>
          <w:sz w:val="28"/>
          <w:szCs w:val="28"/>
        </w:rPr>
        <w:t>будут освещены</w:t>
      </w:r>
      <w:r w:rsidRPr="00395EB1">
        <w:rPr>
          <w:rFonts w:ascii="Times New Roman" w:hAnsi="Times New Roman"/>
          <w:sz w:val="28"/>
          <w:szCs w:val="28"/>
        </w:rPr>
        <w:t xml:space="preserve"> противоречивые взгляды писателя на усадебный быт, понимание им необходимости эволюции усадебных форм жизни в условиях </w:t>
      </w:r>
      <w:r>
        <w:rPr>
          <w:rFonts w:ascii="Times New Roman" w:hAnsi="Times New Roman"/>
          <w:sz w:val="28"/>
          <w:szCs w:val="28"/>
        </w:rPr>
        <w:t>иного</w:t>
      </w:r>
      <w:r w:rsidRPr="00395EB1">
        <w:rPr>
          <w:rFonts w:ascii="Times New Roman" w:hAnsi="Times New Roman"/>
          <w:sz w:val="28"/>
          <w:szCs w:val="28"/>
        </w:rPr>
        <w:t xml:space="preserve"> времени.</w:t>
      </w:r>
    </w:p>
    <w:p w:rsidR="004035ED" w:rsidRPr="00395EB1" w:rsidRDefault="004035ED" w:rsidP="004035ED">
      <w:pPr>
        <w:spacing w:after="0" w:line="360" w:lineRule="auto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5EB1">
        <w:rPr>
          <w:rFonts w:ascii="Times New Roman" w:hAnsi="Times New Roman"/>
          <w:sz w:val="28"/>
          <w:szCs w:val="28"/>
        </w:rPr>
        <w:t xml:space="preserve">В третьей части книги рассматриваются рецепция и творческое освоение художественных находок Толстого, связанных с усадебным </w:t>
      </w:r>
      <w:proofErr w:type="spellStart"/>
      <w:r w:rsidRPr="00395EB1">
        <w:rPr>
          <w:rFonts w:ascii="Times New Roman" w:hAnsi="Times New Roman"/>
          <w:sz w:val="28"/>
          <w:szCs w:val="28"/>
        </w:rPr>
        <w:t>топосом</w:t>
      </w:r>
      <w:proofErr w:type="spellEnd"/>
      <w:r w:rsidRPr="00395EB1">
        <w:rPr>
          <w:rFonts w:ascii="Times New Roman" w:hAnsi="Times New Roman"/>
          <w:sz w:val="28"/>
          <w:szCs w:val="28"/>
        </w:rPr>
        <w:t xml:space="preserve">, русскими писателями </w:t>
      </w:r>
      <w:r w:rsidRPr="00395EB1">
        <w:rPr>
          <w:rFonts w:ascii="Times New Roman" w:hAnsi="Times New Roman"/>
          <w:sz w:val="28"/>
          <w:szCs w:val="28"/>
          <w:lang w:val="en-US"/>
        </w:rPr>
        <w:t>XX</w:t>
      </w:r>
      <w:r w:rsidRPr="00395EB1">
        <w:rPr>
          <w:rFonts w:ascii="Times New Roman" w:hAnsi="Times New Roman"/>
          <w:sz w:val="28"/>
          <w:szCs w:val="28"/>
        </w:rPr>
        <w:t xml:space="preserve"> – начала </w:t>
      </w:r>
      <w:r w:rsidRPr="00395EB1">
        <w:rPr>
          <w:rFonts w:ascii="Times New Roman" w:hAnsi="Times New Roman"/>
          <w:sz w:val="28"/>
          <w:szCs w:val="28"/>
          <w:lang w:val="en-US"/>
        </w:rPr>
        <w:t>XXI</w:t>
      </w:r>
      <w:r w:rsidRPr="00395EB1">
        <w:rPr>
          <w:rFonts w:ascii="Times New Roman" w:hAnsi="Times New Roman"/>
          <w:sz w:val="28"/>
          <w:szCs w:val="28"/>
        </w:rPr>
        <w:t xml:space="preserve"> в</w:t>
      </w:r>
      <w:r w:rsidR="0067778D">
        <w:rPr>
          <w:rFonts w:ascii="Times New Roman" w:hAnsi="Times New Roman"/>
          <w:sz w:val="28"/>
          <w:szCs w:val="28"/>
        </w:rPr>
        <w:t>.</w:t>
      </w:r>
      <w:r w:rsidRPr="00395EB1">
        <w:rPr>
          <w:rFonts w:ascii="Times New Roman" w:hAnsi="Times New Roman"/>
          <w:sz w:val="28"/>
          <w:szCs w:val="28"/>
        </w:rPr>
        <w:t>, принадлежащим</w:t>
      </w:r>
      <w:r>
        <w:rPr>
          <w:rFonts w:ascii="Times New Roman" w:hAnsi="Times New Roman"/>
          <w:sz w:val="28"/>
          <w:szCs w:val="28"/>
        </w:rPr>
        <w:t>и</w:t>
      </w:r>
      <w:r w:rsidRPr="00395EB1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 xml:space="preserve">разным </w:t>
      </w:r>
      <w:r w:rsidRPr="00395EB1">
        <w:rPr>
          <w:rFonts w:ascii="Times New Roman" w:hAnsi="Times New Roman"/>
          <w:sz w:val="28"/>
          <w:szCs w:val="28"/>
        </w:rPr>
        <w:t>литературным направлениям.</w:t>
      </w:r>
      <w:proofErr w:type="gramEnd"/>
      <w:r w:rsidRPr="00395EB1">
        <w:rPr>
          <w:rFonts w:ascii="Times New Roman" w:hAnsi="Times New Roman"/>
          <w:sz w:val="28"/>
          <w:szCs w:val="28"/>
        </w:rPr>
        <w:t xml:space="preserve"> В центре внимания автора монографии — произведения М.А. Шолохова, М.М. Пришвина, Б.Л. Пастернака, К.Г. Паустовского и В</w:t>
      </w:r>
      <w:r>
        <w:rPr>
          <w:rFonts w:ascii="Times New Roman" w:hAnsi="Times New Roman"/>
          <w:sz w:val="28"/>
          <w:szCs w:val="28"/>
        </w:rPr>
        <w:t>асилия</w:t>
      </w:r>
      <w:r w:rsidRPr="00395EB1">
        <w:rPr>
          <w:rFonts w:ascii="Times New Roman" w:hAnsi="Times New Roman"/>
          <w:sz w:val="28"/>
          <w:szCs w:val="28"/>
        </w:rPr>
        <w:t> </w:t>
      </w:r>
      <w:proofErr w:type="spellStart"/>
      <w:r w:rsidRPr="00395EB1">
        <w:rPr>
          <w:rFonts w:ascii="Times New Roman" w:hAnsi="Times New Roman"/>
          <w:sz w:val="28"/>
          <w:szCs w:val="28"/>
        </w:rPr>
        <w:t>Старо</w:t>
      </w:r>
      <w:r>
        <w:rPr>
          <w:rFonts w:ascii="Times New Roman" w:hAnsi="Times New Roman"/>
          <w:sz w:val="28"/>
          <w:szCs w:val="28"/>
        </w:rPr>
        <w:t>́</w:t>
      </w:r>
      <w:r w:rsidRPr="00395EB1">
        <w:rPr>
          <w:rFonts w:ascii="Times New Roman" w:hAnsi="Times New Roman"/>
          <w:sz w:val="28"/>
          <w:szCs w:val="28"/>
        </w:rPr>
        <w:t>го</w:t>
      </w:r>
      <w:proofErr w:type="spellEnd"/>
      <w:r w:rsidRPr="00395EB1">
        <w:rPr>
          <w:rFonts w:ascii="Times New Roman" w:hAnsi="Times New Roman"/>
          <w:sz w:val="28"/>
          <w:szCs w:val="28"/>
        </w:rPr>
        <w:t xml:space="preserve"> (это псевдоним, под которым писали А.С. Старостин и Л.Н. Васильева). Отмечается, что благодаря освоению наследия Толстого и его приемов Шолохов в «Тихом Доне» смог новаторски подойти к изображению масштабного перелома</w:t>
      </w:r>
      <w:r w:rsidRPr="004C07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395EB1">
        <w:rPr>
          <w:rFonts w:ascii="Times New Roman" w:hAnsi="Times New Roman"/>
          <w:sz w:val="28"/>
          <w:szCs w:val="28"/>
        </w:rPr>
        <w:t>русской жизни</w:t>
      </w:r>
      <w:r>
        <w:rPr>
          <w:rFonts w:ascii="Times New Roman" w:hAnsi="Times New Roman"/>
          <w:sz w:val="28"/>
          <w:szCs w:val="28"/>
        </w:rPr>
        <w:t xml:space="preserve"> первых десятилетий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века</w:t>
      </w:r>
      <w:r w:rsidRPr="00395EB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95EB1">
        <w:rPr>
          <w:rFonts w:ascii="Times New Roman" w:hAnsi="Times New Roman"/>
          <w:sz w:val="28"/>
          <w:szCs w:val="28"/>
        </w:rPr>
        <w:t>Усадебный</w:t>
      </w:r>
      <w:proofErr w:type="gramEnd"/>
      <w:r w:rsidRPr="00395E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5EB1">
        <w:rPr>
          <w:rFonts w:ascii="Times New Roman" w:hAnsi="Times New Roman"/>
          <w:sz w:val="28"/>
          <w:szCs w:val="28"/>
        </w:rPr>
        <w:t>топос</w:t>
      </w:r>
      <w:proofErr w:type="spellEnd"/>
      <w:r w:rsidRPr="00395EB1">
        <w:rPr>
          <w:rFonts w:ascii="Times New Roman" w:hAnsi="Times New Roman"/>
          <w:sz w:val="28"/>
          <w:szCs w:val="28"/>
        </w:rPr>
        <w:t xml:space="preserve"> у Пришвина, как и у Толстого, неизменно связывался с образом земли и становлением личности. Паустовский уверенно говорил о том, что культура — это память, в которой жив</w:t>
      </w:r>
      <w:r>
        <w:rPr>
          <w:rFonts w:ascii="Times New Roman" w:hAnsi="Times New Roman"/>
          <w:sz w:val="28"/>
          <w:szCs w:val="28"/>
        </w:rPr>
        <w:t>е</w:t>
      </w:r>
      <w:r w:rsidRPr="00395EB1">
        <w:rPr>
          <w:rFonts w:ascii="Times New Roman" w:hAnsi="Times New Roman"/>
          <w:sz w:val="28"/>
          <w:szCs w:val="28"/>
        </w:rPr>
        <w:t xml:space="preserve">т вся история страны и народа: как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395EB1">
        <w:rPr>
          <w:rFonts w:ascii="Times New Roman" w:hAnsi="Times New Roman"/>
          <w:sz w:val="28"/>
          <w:szCs w:val="28"/>
        </w:rPr>
        <w:t xml:space="preserve">Толстой, Паустовский мечтал о сопряжении жизни народа и жизни счастливой семьи. Доктор Живаго у Пастернака, подобно лучшим автобиографическим героям Толстого, выросшим в традициях усадебной культуры, в кризисную эпоху был призван к сохранению чести и совести, к передаче другим знания о </w:t>
      </w:r>
      <w:r w:rsidRPr="00395EB1">
        <w:rPr>
          <w:rFonts w:ascii="Times New Roman" w:hAnsi="Times New Roman"/>
          <w:sz w:val="28"/>
          <w:szCs w:val="28"/>
        </w:rPr>
        <w:lastRenderedPageBreak/>
        <w:t>вечных ценностях, не зависящих от политического строя и революционн</w:t>
      </w:r>
      <w:r>
        <w:rPr>
          <w:rFonts w:ascii="Times New Roman" w:hAnsi="Times New Roman"/>
          <w:sz w:val="28"/>
          <w:szCs w:val="28"/>
        </w:rPr>
        <w:t>ых</w:t>
      </w:r>
      <w:r w:rsidRPr="00395EB1">
        <w:rPr>
          <w:rFonts w:ascii="Times New Roman" w:hAnsi="Times New Roman"/>
          <w:sz w:val="28"/>
          <w:szCs w:val="28"/>
        </w:rPr>
        <w:t xml:space="preserve"> противостояни</w:t>
      </w:r>
      <w:r>
        <w:rPr>
          <w:rFonts w:ascii="Times New Roman" w:hAnsi="Times New Roman"/>
          <w:sz w:val="28"/>
          <w:szCs w:val="28"/>
        </w:rPr>
        <w:t>й</w:t>
      </w:r>
      <w:r w:rsidRPr="00395EB1">
        <w:rPr>
          <w:rFonts w:ascii="Times New Roman" w:hAnsi="Times New Roman"/>
          <w:sz w:val="28"/>
          <w:szCs w:val="28"/>
        </w:rPr>
        <w:t>. В последней главе третьей части рассматривает</w:t>
      </w:r>
      <w:r w:rsidR="0067778D">
        <w:rPr>
          <w:rFonts w:ascii="Times New Roman" w:hAnsi="Times New Roman"/>
          <w:sz w:val="28"/>
          <w:szCs w:val="28"/>
        </w:rPr>
        <w:t>ся</w:t>
      </w:r>
      <w:r w:rsidRPr="00395EB1">
        <w:rPr>
          <w:rFonts w:ascii="Times New Roman" w:hAnsi="Times New Roman"/>
          <w:sz w:val="28"/>
          <w:szCs w:val="28"/>
        </w:rPr>
        <w:t xml:space="preserve"> малоизученное продолжение романа «Война и мир» под названием «Пьер и Наташа», где</w:t>
      </w:r>
      <w:r w:rsidRPr="00395EB1">
        <w:rPr>
          <w:rFonts w:ascii="Times New Roman" w:hAnsi="Times New Roman"/>
        </w:rPr>
        <w:t xml:space="preserve"> </w:t>
      </w:r>
      <w:r w:rsidRPr="00395EB1">
        <w:rPr>
          <w:rFonts w:ascii="Times New Roman" w:hAnsi="Times New Roman"/>
          <w:sz w:val="28"/>
          <w:szCs w:val="28"/>
        </w:rPr>
        <w:t xml:space="preserve">описание усадебной жизни и творческое освоение рассуждений позднего Толстого стали главным приемом стилизации под реалии XIX в. </w:t>
      </w:r>
    </w:p>
    <w:p w:rsidR="004035ED" w:rsidRDefault="004035ED" w:rsidP="004035ED">
      <w:pPr>
        <w:spacing w:after="0" w:line="360" w:lineRule="auto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r w:rsidRPr="00395EB1">
        <w:rPr>
          <w:rFonts w:ascii="Times New Roman" w:hAnsi="Times New Roman"/>
          <w:sz w:val="28"/>
          <w:szCs w:val="28"/>
        </w:rPr>
        <w:t xml:space="preserve">В четвертой части монографии анализируется локус Ясной Поляны в отечественной литературе </w:t>
      </w:r>
      <w:r w:rsidRPr="00395EB1">
        <w:rPr>
          <w:rFonts w:ascii="Times New Roman" w:hAnsi="Times New Roman"/>
          <w:sz w:val="28"/>
          <w:szCs w:val="28"/>
          <w:lang w:val="en-US"/>
        </w:rPr>
        <w:t>XX</w:t>
      </w:r>
      <w:r w:rsidRPr="00395EB1">
        <w:rPr>
          <w:rFonts w:ascii="Times New Roman" w:hAnsi="Times New Roman"/>
          <w:sz w:val="28"/>
          <w:szCs w:val="28"/>
        </w:rPr>
        <w:t>–</w:t>
      </w:r>
      <w:r w:rsidRPr="00395EB1">
        <w:rPr>
          <w:rFonts w:ascii="Times New Roman" w:hAnsi="Times New Roman"/>
          <w:sz w:val="28"/>
          <w:szCs w:val="28"/>
          <w:lang w:val="en-US"/>
        </w:rPr>
        <w:t>XXI</w:t>
      </w:r>
      <w:r w:rsidRPr="00395EB1">
        <w:rPr>
          <w:rFonts w:ascii="Times New Roman" w:hAnsi="Times New Roman"/>
          <w:sz w:val="28"/>
          <w:szCs w:val="28"/>
        </w:rPr>
        <w:t xml:space="preserve"> веков. </w:t>
      </w:r>
      <w:r w:rsidR="0067778D">
        <w:rPr>
          <w:rFonts w:ascii="Times New Roman" w:hAnsi="Times New Roman"/>
          <w:sz w:val="28"/>
          <w:szCs w:val="28"/>
        </w:rPr>
        <w:t>Найдены</w:t>
      </w:r>
      <w:r w:rsidRPr="00395EB1">
        <w:rPr>
          <w:rFonts w:ascii="Times New Roman" w:hAnsi="Times New Roman"/>
          <w:sz w:val="28"/>
          <w:szCs w:val="28"/>
        </w:rPr>
        <w:t xml:space="preserve"> произведения советских и постсоветских авторов — М.А. Булгакова, К.А. Федина, Б.Ш. Окуджавы, Г.Н. </w:t>
      </w:r>
      <w:proofErr w:type="spellStart"/>
      <w:r w:rsidRPr="00395EB1">
        <w:rPr>
          <w:rFonts w:ascii="Times New Roman" w:hAnsi="Times New Roman"/>
          <w:sz w:val="28"/>
          <w:szCs w:val="28"/>
        </w:rPr>
        <w:t>Владимова</w:t>
      </w:r>
      <w:proofErr w:type="spellEnd"/>
      <w:r w:rsidRPr="00395EB1">
        <w:rPr>
          <w:rFonts w:ascii="Times New Roman" w:hAnsi="Times New Roman"/>
          <w:sz w:val="28"/>
          <w:szCs w:val="28"/>
        </w:rPr>
        <w:t>, В.О. Пелевина, П.В. </w:t>
      </w:r>
      <w:proofErr w:type="spellStart"/>
      <w:r w:rsidRPr="00395EB1">
        <w:rPr>
          <w:rFonts w:ascii="Times New Roman" w:hAnsi="Times New Roman"/>
          <w:sz w:val="28"/>
          <w:szCs w:val="28"/>
        </w:rPr>
        <w:t>Басинского</w:t>
      </w:r>
      <w:proofErr w:type="spellEnd"/>
      <w:r w:rsidRPr="00395EB1">
        <w:rPr>
          <w:rFonts w:ascii="Times New Roman" w:hAnsi="Times New Roman"/>
          <w:sz w:val="28"/>
          <w:szCs w:val="28"/>
        </w:rPr>
        <w:t xml:space="preserve">, — в которых художественно обыгрывается локус толстовской усадьбы. </w:t>
      </w:r>
      <w:r w:rsidR="0067778D">
        <w:rPr>
          <w:rFonts w:ascii="Times New Roman" w:hAnsi="Times New Roman"/>
          <w:sz w:val="28"/>
          <w:szCs w:val="28"/>
        </w:rPr>
        <w:t>Будет п</w:t>
      </w:r>
      <w:r w:rsidRPr="00395EB1">
        <w:rPr>
          <w:rFonts w:ascii="Times New Roman" w:hAnsi="Times New Roman"/>
          <w:sz w:val="28"/>
          <w:szCs w:val="28"/>
        </w:rPr>
        <w:t xml:space="preserve">оказано, что Ясная Поляна стала не просто объектом культурного наследия, — усадьба сберегает ценнейшие пласты смыслов, становится духовным и культурным ресурсом  современной России. В десятилетия после смерти Толстого мир его личности и творчества полнее </w:t>
      </w:r>
      <w:r>
        <w:rPr>
          <w:rFonts w:ascii="Times New Roman" w:hAnsi="Times New Roman"/>
          <w:sz w:val="28"/>
          <w:szCs w:val="28"/>
        </w:rPr>
        <w:t>рас</w:t>
      </w:r>
      <w:r w:rsidRPr="00395EB1">
        <w:rPr>
          <w:rFonts w:ascii="Times New Roman" w:hAnsi="Times New Roman"/>
          <w:sz w:val="28"/>
          <w:szCs w:val="28"/>
        </w:rPr>
        <w:t>крывается благодаря усадьбе-музею в Ясной Поляне, благодаря возможности прикоснуться к аутентичному усадебному быту</w:t>
      </w:r>
      <w:r>
        <w:rPr>
          <w:rFonts w:ascii="Times New Roman" w:hAnsi="Times New Roman"/>
          <w:sz w:val="28"/>
          <w:szCs w:val="28"/>
        </w:rPr>
        <w:t xml:space="preserve"> писателя</w:t>
      </w:r>
      <w:r w:rsidRPr="00395EB1">
        <w:rPr>
          <w:rFonts w:ascii="Times New Roman" w:hAnsi="Times New Roman"/>
          <w:sz w:val="28"/>
          <w:szCs w:val="28"/>
        </w:rPr>
        <w:t xml:space="preserve">. Локус Ясной Поляны играет в произведениях названных </w:t>
      </w:r>
      <w:r>
        <w:rPr>
          <w:rFonts w:ascii="Times New Roman" w:hAnsi="Times New Roman"/>
          <w:sz w:val="28"/>
          <w:szCs w:val="28"/>
        </w:rPr>
        <w:t xml:space="preserve">авторов </w:t>
      </w:r>
      <w:r w:rsidRPr="00395EB1">
        <w:rPr>
          <w:rFonts w:ascii="Times New Roman" w:hAnsi="Times New Roman"/>
          <w:sz w:val="28"/>
          <w:szCs w:val="28"/>
        </w:rPr>
        <w:t xml:space="preserve">первостепенную роль, художественно реализуясь на разных уровнях семантики и поэтики </w:t>
      </w:r>
      <w:r>
        <w:rPr>
          <w:rFonts w:ascii="Times New Roman" w:hAnsi="Times New Roman"/>
          <w:sz w:val="28"/>
          <w:szCs w:val="28"/>
        </w:rPr>
        <w:t>«</w:t>
      </w:r>
      <w:r w:rsidRPr="00395EB1">
        <w:rPr>
          <w:rFonts w:ascii="Times New Roman" w:hAnsi="Times New Roman"/>
          <w:sz w:val="28"/>
          <w:szCs w:val="28"/>
        </w:rPr>
        <w:t>усадебного текста</w:t>
      </w:r>
      <w:r>
        <w:rPr>
          <w:rFonts w:ascii="Times New Roman" w:hAnsi="Times New Roman"/>
          <w:sz w:val="28"/>
          <w:szCs w:val="28"/>
        </w:rPr>
        <w:t>»</w:t>
      </w:r>
      <w:r w:rsidRPr="00395EB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035ED" w:rsidRDefault="00FF467E" w:rsidP="004035ED">
      <w:pPr>
        <w:spacing w:after="0" w:line="360" w:lineRule="auto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обсуждения н</w:t>
      </w:r>
      <w:r w:rsidR="00615142" w:rsidRPr="009D7F74">
        <w:rPr>
          <w:rFonts w:ascii="Times New Roman" w:hAnsi="Times New Roman" w:cs="Times New Roman"/>
          <w:sz w:val="28"/>
          <w:szCs w:val="28"/>
        </w:rPr>
        <w:t>аиболее обстоятельное выступление принадлеж</w:t>
      </w:r>
      <w:r w:rsidR="002033FF">
        <w:rPr>
          <w:rFonts w:ascii="Times New Roman" w:hAnsi="Times New Roman" w:cs="Times New Roman"/>
          <w:sz w:val="28"/>
          <w:szCs w:val="28"/>
        </w:rPr>
        <w:t xml:space="preserve">ало </w:t>
      </w:r>
      <w:r w:rsidR="00615142" w:rsidRPr="009D7F74">
        <w:rPr>
          <w:rFonts w:ascii="Times New Roman" w:hAnsi="Times New Roman" w:cs="Times New Roman"/>
          <w:sz w:val="28"/>
          <w:szCs w:val="28"/>
        </w:rPr>
        <w:t>о</w:t>
      </w:r>
      <w:r w:rsidR="00050236" w:rsidRPr="009D7F74">
        <w:rPr>
          <w:rFonts w:ascii="Times New Roman" w:hAnsi="Times New Roman" w:cs="Times New Roman"/>
          <w:sz w:val="28"/>
          <w:szCs w:val="28"/>
        </w:rPr>
        <w:t>тветственн</w:t>
      </w:r>
      <w:r w:rsidR="00413102">
        <w:rPr>
          <w:rFonts w:ascii="Times New Roman" w:hAnsi="Times New Roman" w:cs="Times New Roman"/>
          <w:sz w:val="28"/>
          <w:szCs w:val="28"/>
        </w:rPr>
        <w:t xml:space="preserve">ому </w:t>
      </w:r>
      <w:r w:rsidR="00050236" w:rsidRPr="009D7F74">
        <w:rPr>
          <w:rFonts w:ascii="Times New Roman" w:hAnsi="Times New Roman" w:cs="Times New Roman"/>
          <w:sz w:val="28"/>
          <w:szCs w:val="28"/>
        </w:rPr>
        <w:t>редактор</w:t>
      </w:r>
      <w:r w:rsidR="00615142" w:rsidRPr="009D7F74">
        <w:rPr>
          <w:rFonts w:ascii="Times New Roman" w:hAnsi="Times New Roman" w:cs="Times New Roman"/>
          <w:sz w:val="28"/>
          <w:szCs w:val="28"/>
        </w:rPr>
        <w:t>у</w:t>
      </w:r>
      <w:r w:rsidR="00050236" w:rsidRPr="009D7F74">
        <w:rPr>
          <w:rFonts w:ascii="Times New Roman" w:hAnsi="Times New Roman" w:cs="Times New Roman"/>
          <w:sz w:val="28"/>
          <w:szCs w:val="28"/>
        </w:rPr>
        <w:t xml:space="preserve"> будущего издания</w:t>
      </w:r>
      <w:r w:rsidR="00615142" w:rsidRPr="009D7F74">
        <w:rPr>
          <w:rFonts w:ascii="Times New Roman" w:hAnsi="Times New Roman" w:cs="Times New Roman"/>
          <w:sz w:val="28"/>
          <w:szCs w:val="28"/>
        </w:rPr>
        <w:t>,</w:t>
      </w:r>
      <w:r w:rsidR="00050236" w:rsidRPr="009D7F74">
        <w:rPr>
          <w:rFonts w:ascii="Times New Roman" w:hAnsi="Times New Roman" w:cs="Times New Roman"/>
          <w:sz w:val="28"/>
          <w:szCs w:val="28"/>
        </w:rPr>
        <w:t xml:space="preserve"> </w:t>
      </w:r>
      <w:r w:rsidR="00F7425C" w:rsidRPr="009D7F74">
        <w:rPr>
          <w:rFonts w:ascii="Times New Roman" w:hAnsi="Times New Roman" w:cs="Times New Roman"/>
          <w:sz w:val="28"/>
          <w:szCs w:val="28"/>
        </w:rPr>
        <w:t xml:space="preserve">кандидату филологических наук, старшему </w:t>
      </w:r>
      <w:r w:rsidR="00050236" w:rsidRPr="009D7F74">
        <w:rPr>
          <w:rFonts w:ascii="Times New Roman" w:hAnsi="Times New Roman" w:cs="Times New Roman"/>
          <w:sz w:val="28"/>
          <w:szCs w:val="28"/>
        </w:rPr>
        <w:t xml:space="preserve"> научн</w:t>
      </w:r>
      <w:r w:rsidR="00615142" w:rsidRPr="009D7F74">
        <w:rPr>
          <w:rFonts w:ascii="Times New Roman" w:hAnsi="Times New Roman" w:cs="Times New Roman"/>
          <w:sz w:val="28"/>
          <w:szCs w:val="28"/>
        </w:rPr>
        <w:t>ому</w:t>
      </w:r>
      <w:r w:rsidR="00050236" w:rsidRPr="009D7F74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615142" w:rsidRPr="009D7F74">
        <w:rPr>
          <w:rFonts w:ascii="Times New Roman" w:hAnsi="Times New Roman" w:cs="Times New Roman"/>
          <w:sz w:val="28"/>
          <w:szCs w:val="28"/>
        </w:rPr>
        <w:t>у</w:t>
      </w:r>
      <w:r w:rsidR="00050236" w:rsidRPr="009D7F74">
        <w:rPr>
          <w:rFonts w:ascii="Times New Roman" w:hAnsi="Times New Roman" w:cs="Times New Roman"/>
          <w:sz w:val="28"/>
          <w:szCs w:val="28"/>
        </w:rPr>
        <w:t xml:space="preserve"> ИМЛИ РАН </w:t>
      </w:r>
      <w:r w:rsidR="00413102">
        <w:rPr>
          <w:rFonts w:ascii="Times New Roman" w:hAnsi="Times New Roman" w:cs="Times New Roman"/>
          <w:b/>
          <w:sz w:val="28"/>
          <w:szCs w:val="28"/>
        </w:rPr>
        <w:t>М.В. </w:t>
      </w:r>
      <w:r w:rsidR="00F7425C" w:rsidRPr="009D7F74">
        <w:rPr>
          <w:rFonts w:ascii="Times New Roman" w:hAnsi="Times New Roman" w:cs="Times New Roman"/>
          <w:b/>
          <w:sz w:val="28"/>
          <w:szCs w:val="28"/>
        </w:rPr>
        <w:t>Скороходову</w:t>
      </w:r>
      <w:r w:rsidR="004035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5ED" w:rsidRPr="004035ED">
        <w:rPr>
          <w:rFonts w:ascii="Times New Roman" w:hAnsi="Times New Roman" w:cs="Times New Roman"/>
          <w:sz w:val="28"/>
          <w:szCs w:val="28"/>
        </w:rPr>
        <w:t>(онлайн)</w:t>
      </w:r>
      <w:r w:rsidR="009D7F74" w:rsidRPr="004035ED">
        <w:rPr>
          <w:rFonts w:ascii="Times New Roman" w:hAnsi="Times New Roman" w:cs="Times New Roman"/>
          <w:sz w:val="28"/>
          <w:szCs w:val="28"/>
        </w:rPr>
        <w:t>,</w:t>
      </w:r>
      <w:r w:rsidR="009D7F74" w:rsidRPr="009D7F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F74"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который ранее ознакомился с предварительным вариантом проспекта монографии </w:t>
      </w:r>
      <w:r w:rsidR="004035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В.Г. Андреевой</w:t>
      </w:r>
      <w:r w:rsidR="009D7F74"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="004035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первую очередь у</w:t>
      </w:r>
      <w:r w:rsidR="009D7F74"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ченый отметил</w:t>
      </w:r>
      <w:r w:rsidR="004035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инновационный характер замысла книги: </w:t>
      </w:r>
      <w:r w:rsidR="004035ED">
        <w:rPr>
          <w:rFonts w:ascii="Times New Roman" w:hAnsi="Times New Roman"/>
          <w:sz w:val="28"/>
          <w:szCs w:val="28"/>
        </w:rPr>
        <w:t>п</w:t>
      </w:r>
      <w:r w:rsidR="004035ED" w:rsidRPr="004D68DC">
        <w:rPr>
          <w:rFonts w:ascii="Times New Roman" w:hAnsi="Times New Roman"/>
          <w:sz w:val="28"/>
          <w:szCs w:val="28"/>
        </w:rPr>
        <w:t xml:space="preserve">ри наличии большого числа исследований, посвященных как яснополянской биографии Л.Н. Толстого, так и истории самой усадьбы, вопросам </w:t>
      </w:r>
      <w:proofErr w:type="spellStart"/>
      <w:r w:rsidR="004035ED" w:rsidRPr="004D68DC">
        <w:rPr>
          <w:rFonts w:ascii="Times New Roman" w:hAnsi="Times New Roman"/>
          <w:sz w:val="28"/>
          <w:szCs w:val="28"/>
        </w:rPr>
        <w:t>музеефикации</w:t>
      </w:r>
      <w:proofErr w:type="spellEnd"/>
      <w:r w:rsidR="004035ED" w:rsidRPr="004D68DC">
        <w:rPr>
          <w:rFonts w:ascii="Times New Roman" w:hAnsi="Times New Roman"/>
          <w:sz w:val="28"/>
          <w:szCs w:val="28"/>
        </w:rPr>
        <w:t xml:space="preserve"> места, связанного с жизнью и творчеством великого писателя, рассматриваем</w:t>
      </w:r>
      <w:r w:rsidR="004035ED">
        <w:rPr>
          <w:rFonts w:ascii="Times New Roman" w:hAnsi="Times New Roman"/>
          <w:sz w:val="28"/>
          <w:szCs w:val="28"/>
        </w:rPr>
        <w:t>ый план</w:t>
      </w:r>
      <w:r w:rsidR="004035ED" w:rsidRPr="004D68DC">
        <w:rPr>
          <w:rFonts w:ascii="Times New Roman" w:hAnsi="Times New Roman"/>
          <w:sz w:val="28"/>
          <w:szCs w:val="28"/>
        </w:rPr>
        <w:t xml:space="preserve"> монографи</w:t>
      </w:r>
      <w:r w:rsidR="004035ED">
        <w:rPr>
          <w:rFonts w:ascii="Times New Roman" w:hAnsi="Times New Roman"/>
          <w:sz w:val="28"/>
          <w:szCs w:val="28"/>
        </w:rPr>
        <w:t>и</w:t>
      </w:r>
      <w:r w:rsidR="004035ED" w:rsidRPr="004D68DC">
        <w:rPr>
          <w:rFonts w:ascii="Times New Roman" w:hAnsi="Times New Roman"/>
          <w:sz w:val="28"/>
          <w:szCs w:val="28"/>
        </w:rPr>
        <w:t xml:space="preserve"> является новаторск</w:t>
      </w:r>
      <w:r w:rsidR="004035ED">
        <w:rPr>
          <w:rFonts w:ascii="Times New Roman" w:hAnsi="Times New Roman"/>
          <w:sz w:val="28"/>
          <w:szCs w:val="28"/>
        </w:rPr>
        <w:t>им</w:t>
      </w:r>
      <w:r w:rsidR="004035ED" w:rsidRPr="004D68DC">
        <w:rPr>
          <w:rFonts w:ascii="Times New Roman" w:hAnsi="Times New Roman"/>
          <w:sz w:val="28"/>
          <w:szCs w:val="28"/>
        </w:rPr>
        <w:t xml:space="preserve">. </w:t>
      </w:r>
      <w:r w:rsidR="004035ED">
        <w:rPr>
          <w:rFonts w:ascii="Times New Roman" w:hAnsi="Times New Roman"/>
          <w:sz w:val="28"/>
          <w:szCs w:val="28"/>
        </w:rPr>
        <w:t>В.Г. Андреева</w:t>
      </w:r>
      <w:r w:rsidR="004035ED" w:rsidRPr="004D68DC">
        <w:rPr>
          <w:rFonts w:ascii="Times New Roman" w:hAnsi="Times New Roman"/>
          <w:sz w:val="28"/>
          <w:szCs w:val="28"/>
        </w:rPr>
        <w:t>, давно и плодотворно занимающ</w:t>
      </w:r>
      <w:r w:rsidR="004035ED">
        <w:rPr>
          <w:rFonts w:ascii="Times New Roman" w:hAnsi="Times New Roman"/>
          <w:sz w:val="28"/>
          <w:szCs w:val="28"/>
        </w:rPr>
        <w:t>ая</w:t>
      </w:r>
      <w:r w:rsidR="004035ED" w:rsidRPr="004D68DC">
        <w:rPr>
          <w:rFonts w:ascii="Times New Roman" w:hAnsi="Times New Roman"/>
          <w:sz w:val="28"/>
          <w:szCs w:val="28"/>
        </w:rPr>
        <w:t>ся толстовской темой, на</w:t>
      </w:r>
      <w:r w:rsidR="004035ED">
        <w:rPr>
          <w:rFonts w:ascii="Times New Roman" w:hAnsi="Times New Roman"/>
          <w:sz w:val="28"/>
          <w:szCs w:val="28"/>
        </w:rPr>
        <w:t xml:space="preserve">ходит и раскрывает </w:t>
      </w:r>
      <w:r w:rsidR="0067778D">
        <w:rPr>
          <w:rFonts w:ascii="Times New Roman" w:hAnsi="Times New Roman"/>
          <w:sz w:val="28"/>
          <w:szCs w:val="28"/>
        </w:rPr>
        <w:t>мало</w:t>
      </w:r>
      <w:r w:rsidR="004035ED" w:rsidRPr="004D68DC">
        <w:rPr>
          <w:rFonts w:ascii="Times New Roman" w:hAnsi="Times New Roman"/>
          <w:sz w:val="28"/>
          <w:szCs w:val="28"/>
        </w:rPr>
        <w:t>изученные аспекты.</w:t>
      </w:r>
      <w:r w:rsidR="004035ED">
        <w:rPr>
          <w:rFonts w:ascii="Times New Roman" w:hAnsi="Times New Roman"/>
          <w:sz w:val="28"/>
          <w:szCs w:val="28"/>
        </w:rPr>
        <w:t xml:space="preserve"> </w:t>
      </w:r>
    </w:p>
    <w:p w:rsidR="004035ED" w:rsidRDefault="004035ED" w:rsidP="004035ED">
      <w:pPr>
        <w:spacing w:after="0" w:line="360" w:lineRule="auto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r w:rsidRPr="004D68DC">
        <w:rPr>
          <w:rFonts w:ascii="Times New Roman" w:hAnsi="Times New Roman"/>
          <w:sz w:val="28"/>
          <w:szCs w:val="28"/>
        </w:rPr>
        <w:lastRenderedPageBreak/>
        <w:t xml:space="preserve">Ясная Поляна рассматривается </w:t>
      </w:r>
      <w:r w:rsidR="0067778D">
        <w:rPr>
          <w:rFonts w:ascii="Times New Roman" w:hAnsi="Times New Roman"/>
          <w:sz w:val="28"/>
          <w:szCs w:val="28"/>
        </w:rPr>
        <w:t xml:space="preserve">ею </w:t>
      </w:r>
      <w:r w:rsidRPr="004D68DC">
        <w:rPr>
          <w:rFonts w:ascii="Times New Roman" w:hAnsi="Times New Roman"/>
          <w:sz w:val="28"/>
          <w:szCs w:val="28"/>
        </w:rPr>
        <w:t xml:space="preserve">как толстовская Вселенная, на несколько десятилетий ставшая не только местом проживания писателя и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4D68DC">
        <w:rPr>
          <w:rFonts w:ascii="Times New Roman" w:hAnsi="Times New Roman"/>
          <w:sz w:val="28"/>
          <w:szCs w:val="28"/>
        </w:rPr>
        <w:t>творческой лабораторией</w:t>
      </w:r>
      <w:r>
        <w:rPr>
          <w:rFonts w:ascii="Times New Roman" w:hAnsi="Times New Roman"/>
          <w:sz w:val="28"/>
          <w:szCs w:val="28"/>
        </w:rPr>
        <w:t>, но и центром притяжения его многочисленных читателей, поклонников и последователей</w:t>
      </w:r>
      <w:r w:rsidRPr="004D68DC">
        <w:rPr>
          <w:rFonts w:ascii="Times New Roman" w:hAnsi="Times New Roman"/>
          <w:sz w:val="28"/>
          <w:szCs w:val="28"/>
        </w:rPr>
        <w:t xml:space="preserve">. В первой части </w:t>
      </w:r>
      <w:r>
        <w:rPr>
          <w:rFonts w:ascii="Times New Roman" w:hAnsi="Times New Roman"/>
          <w:sz w:val="28"/>
          <w:szCs w:val="28"/>
        </w:rPr>
        <w:t xml:space="preserve">будет </w:t>
      </w:r>
      <w:r w:rsidRPr="004D68DC">
        <w:rPr>
          <w:rFonts w:ascii="Times New Roman" w:hAnsi="Times New Roman"/>
          <w:sz w:val="28"/>
          <w:szCs w:val="28"/>
        </w:rPr>
        <w:t>детально рассм</w:t>
      </w:r>
      <w:r>
        <w:rPr>
          <w:rFonts w:ascii="Times New Roman" w:hAnsi="Times New Roman"/>
          <w:sz w:val="28"/>
          <w:szCs w:val="28"/>
        </w:rPr>
        <w:t>о</w:t>
      </w:r>
      <w:r w:rsidRPr="004D68DC">
        <w:rPr>
          <w:rFonts w:ascii="Times New Roman" w:hAnsi="Times New Roman"/>
          <w:sz w:val="28"/>
          <w:szCs w:val="28"/>
        </w:rPr>
        <w:t>тр</w:t>
      </w:r>
      <w:r>
        <w:rPr>
          <w:rFonts w:ascii="Times New Roman" w:hAnsi="Times New Roman"/>
          <w:sz w:val="28"/>
          <w:szCs w:val="28"/>
        </w:rPr>
        <w:t>ен</w:t>
      </w:r>
      <w:r w:rsidRPr="004D68DC">
        <w:rPr>
          <w:rFonts w:ascii="Times New Roman" w:hAnsi="Times New Roman"/>
          <w:sz w:val="28"/>
          <w:szCs w:val="28"/>
        </w:rPr>
        <w:t xml:space="preserve"> усадебный мир поздних произведений автора – романов «Анна Каренина» </w:t>
      </w:r>
      <w:r>
        <w:rPr>
          <w:rFonts w:ascii="Times New Roman" w:hAnsi="Times New Roman"/>
          <w:sz w:val="28"/>
          <w:szCs w:val="28"/>
        </w:rPr>
        <w:t>и «Воскресение». В Ясной Поляне</w:t>
      </w:r>
      <w:r w:rsidRPr="004D68DC">
        <w:rPr>
          <w:rFonts w:ascii="Times New Roman" w:hAnsi="Times New Roman"/>
          <w:sz w:val="28"/>
          <w:szCs w:val="28"/>
        </w:rPr>
        <w:t xml:space="preserve"> на крестьянских детях проверялись педагогические методики, которые Толстой разраб</w:t>
      </w:r>
      <w:r>
        <w:rPr>
          <w:rFonts w:ascii="Times New Roman" w:hAnsi="Times New Roman"/>
          <w:sz w:val="28"/>
          <w:szCs w:val="28"/>
        </w:rPr>
        <w:t>атывал для яснополянской школы и для подготовки обучающих, воспитывающих книг.</w:t>
      </w:r>
    </w:p>
    <w:p w:rsidR="004035ED" w:rsidRDefault="004035ED" w:rsidP="004035ED">
      <w:pPr>
        <w:spacing w:after="0" w:line="360" w:lineRule="auto"/>
        <w:ind w:left="-567" w:right="28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Весьма логичным является переход от рассмотрения «</w:t>
      </w:r>
      <w:proofErr w:type="spellStart"/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усадебно</w:t>
      </w:r>
      <w:proofErr w:type="spellEnd"/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-дачного </w:t>
      </w:r>
      <w:proofErr w:type="spellStart"/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топоса</w:t>
      </w:r>
      <w:proofErr w:type="spellEnd"/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» в «Круге чтения» Л.Н. Толстого к чтению, которое не только составляло значимую часть усадебной жизни семьи писателя, но и являлось одним из наиболее ярких проявлений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русской 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усадебной культуры, что нашло отражения в творчестве «усадебных» авторов. Важно, что при рассмотрении мотива чтения особое внимание уделяется эпистолярному наследию писателя.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исьма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романиста 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позволяют ощутить многомерность его творческих и духовных поисков. В монографии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планируется 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просле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дить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эволюци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отношения Толстого к усадебному миру, который за время 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долгой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жизни претерпел существенные изменения. Усадьба как дом, как место проживания семьи – размышления об этом существенны для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писателя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035ED" w:rsidRDefault="004035ED" w:rsidP="004035ED">
      <w:pPr>
        <w:spacing w:after="0" w:line="360" w:lineRule="auto"/>
        <w:ind w:left="-567" w:right="28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Первые главы второй части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монографии В.Г. Андреевой, посвященные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женскому восприятию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яснополянского бытия, будут 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выстроены на основе анализа книги свояченицы Л.Н. Толстого Т.А.</w:t>
      </w:r>
      <w:r w:rsidRPr="004D68DC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proofErr w:type="spellStart"/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Кузминской</w:t>
      </w:r>
      <w:proofErr w:type="spellEnd"/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и воспоминаний Т.Л. Сухотиной-Толстой. В следующих главах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планируется рассмотреть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наследие младших современников Толстого, прекрасно знавших как характер писателя, так и специфику жизни в усадьбе: «Яснополянские записки» Д.П. </w:t>
      </w:r>
      <w:proofErr w:type="spellStart"/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Маковицкого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мемуары В.Ф. Булгакова, Н.Н. Гусева и А.Б. </w:t>
      </w:r>
      <w:proofErr w:type="spellStart"/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Гольденвейзера</w:t>
      </w:r>
      <w:proofErr w:type="spellEnd"/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. Особое внимание удел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яется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последним годам жизни </w:t>
      </w:r>
      <w:r w:rsidR="0067778D">
        <w:rPr>
          <w:rFonts w:ascii="Times New Roman" w:eastAsia="Times New Roman" w:hAnsi="Times New Roman"/>
          <w:sz w:val="28"/>
          <w:szCs w:val="28"/>
          <w:lang w:eastAsia="ru-RU"/>
        </w:rPr>
        <w:t xml:space="preserve">великого 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романиста. Цельность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завершенность второй части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монографии 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прида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т обращение к </w:t>
      </w:r>
      <w:r w:rsidR="0067778D">
        <w:rPr>
          <w:rFonts w:ascii="Times New Roman" w:eastAsia="Times New Roman" w:hAnsi="Times New Roman"/>
          <w:sz w:val="28"/>
          <w:szCs w:val="28"/>
          <w:lang w:eastAsia="ru-RU"/>
        </w:rPr>
        <w:t>творчеству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нашего современника П.В. </w:t>
      </w:r>
      <w:proofErr w:type="spellStart"/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Басинского</w:t>
      </w:r>
      <w:proofErr w:type="spellEnd"/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который размышляет о последнем периоде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жизни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Толстого. Мы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видим, чем 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Толстой жил в Ясной Поляне, что его тяготило,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что 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волновало. Вслед за мемуаристами и исследователями читатель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пытается прояснить для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себя 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причины ухода великого писателя из усадьбы.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ставление дома стало поступком, дост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ойным его незаурядной личности.</w:t>
      </w:r>
    </w:p>
    <w:p w:rsidR="004035ED" w:rsidRDefault="004035ED" w:rsidP="004035ED">
      <w:pPr>
        <w:spacing w:after="0" w:line="360" w:lineRule="auto"/>
        <w:ind w:left="-567" w:right="28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Новаторской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предполагается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и третья часть монографии В.Г. Андреевой, о чем свидетельствует уже ее заглавие, – «Рецепция толстовского видения усадебной жизни в советской литературе». О влиянии писателя на развитие советской литературы,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творчество 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отдельных ее представителей писали и продолжают писать уже целое столетие. </w:t>
      </w:r>
      <w:proofErr w:type="gramStart"/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Но автор монографии делает акцент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преломлении толстовско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об усадьбе в произведениях крупнейших авторов </w:t>
      </w:r>
      <w:r w:rsidRPr="004D68DC">
        <w:rPr>
          <w:rFonts w:ascii="Times New Roman" w:eastAsia="Times New Roman" w:hAnsi="Times New Roman"/>
          <w:sz w:val="28"/>
          <w:szCs w:val="28"/>
          <w:lang w:val="en-US" w:eastAsia="ru-RU"/>
        </w:rPr>
        <w:t>XX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в.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Будут р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ассм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ены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«Тихий Дон» М.А. Шолохова, творческое наследие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М.М. 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Пришвина, «Доктор Живаго»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Б.Л. 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Пастернака, «Повесть о жизни» К.Г. Паустовского, а также роман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 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Старо</w:t>
      </w:r>
      <w:r w:rsidR="0067778D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«Пьер и Наташа».</w:t>
      </w:r>
      <w:proofErr w:type="gramEnd"/>
    </w:p>
    <w:p w:rsidR="004035ED" w:rsidRDefault="004035ED" w:rsidP="004035ED">
      <w:pPr>
        <w:spacing w:after="0" w:line="360" w:lineRule="auto"/>
        <w:ind w:left="-567" w:right="28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Как Толстой в представлении не только исследователей, но и обычных читателей неотделим от Ясной Поляны, так и эта литературная усадьба не может восприниматься вне творчества и личности русского гения. «Яснополянский текст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может быть прочита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н и понят только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через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призму толстовского текста. Четвертая часть монографии посвящ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ается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характеристике различных вариантов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восприятия писателями этого неразрывного единства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Толстого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и его усадьбы. В этом контексте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В.Г. Андреевой будут 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рассм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ены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«Записки на манжетах» М.А. Булгакова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«Похождения </w:t>
      </w:r>
      <w:proofErr w:type="spellStart"/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Шипова</w:t>
      </w:r>
      <w:proofErr w:type="spellEnd"/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, или Странный водевиль»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Б.Ш. Окуджавы, «Костер» К.А. Федина, «Генерал и его армия»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Г.Н. </w:t>
      </w:r>
      <w:proofErr w:type="spellStart"/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>Владимова</w:t>
      </w:r>
      <w:proofErr w:type="spellEnd"/>
      <w:r w:rsidRPr="004D68DC">
        <w:rPr>
          <w:rFonts w:ascii="Times New Roman" w:eastAsia="Times New Roman" w:hAnsi="Times New Roman"/>
          <w:sz w:val="28"/>
          <w:szCs w:val="28"/>
          <w:lang w:eastAsia="ru-RU"/>
        </w:rPr>
        <w:t xml:space="preserve"> и «T»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В.О. Пелевина.</w:t>
      </w:r>
    </w:p>
    <w:p w:rsidR="004035ED" w:rsidRDefault="004035ED" w:rsidP="004035ED">
      <w:pPr>
        <w:spacing w:after="0" w:line="360" w:lineRule="auto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монографии планируются</w:t>
      </w:r>
      <w:r w:rsidRPr="004D68DC">
        <w:rPr>
          <w:rFonts w:ascii="Times New Roman" w:hAnsi="Times New Roman"/>
          <w:sz w:val="28"/>
          <w:szCs w:val="28"/>
        </w:rPr>
        <w:t xml:space="preserve"> многочисленные иллюстрации, связанные с тематикой </w:t>
      </w:r>
      <w:r>
        <w:rPr>
          <w:rFonts w:ascii="Times New Roman" w:hAnsi="Times New Roman"/>
          <w:sz w:val="28"/>
          <w:szCs w:val="28"/>
        </w:rPr>
        <w:t>исследования</w:t>
      </w:r>
      <w:r w:rsidRPr="004D68DC">
        <w:rPr>
          <w:rFonts w:ascii="Times New Roman" w:hAnsi="Times New Roman"/>
          <w:sz w:val="28"/>
          <w:szCs w:val="28"/>
        </w:rPr>
        <w:t xml:space="preserve"> и дающие непосредственное представление о жизни Л.Н. Толстого в Ясной Поляне.</w:t>
      </w:r>
      <w:r>
        <w:rPr>
          <w:rFonts w:ascii="Times New Roman" w:hAnsi="Times New Roman"/>
          <w:sz w:val="28"/>
          <w:szCs w:val="28"/>
        </w:rPr>
        <w:t xml:space="preserve"> Книга В.Г. Андреевой обещает продемонстрировать, что пристальное и заинтересованное внимание к Ясной Поляне и «усадебному» наследию великого русского писателя характерно для разных авторов, причем каждый из них подмечает и развивает какие-то близкие </w:t>
      </w:r>
      <w:r>
        <w:rPr>
          <w:rFonts w:ascii="Times New Roman" w:hAnsi="Times New Roman"/>
          <w:sz w:val="28"/>
          <w:szCs w:val="28"/>
        </w:rPr>
        <w:lastRenderedPageBreak/>
        <w:t xml:space="preserve">именно ему представления, мотивы, сюжетные линии. Книга заинтересует широкие круги читателей и будет востребована самыми разными специалистами и студентами </w:t>
      </w:r>
      <w:r w:rsidR="0093256E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будущими филологами, историками, культурологами, музейными и библиотечными работниками.</w:t>
      </w:r>
    </w:p>
    <w:p w:rsidR="004035ED" w:rsidRPr="00395EB1" w:rsidRDefault="009D7F74" w:rsidP="004035ED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035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Далее слово взяла председатель редколлегии научной книжной серии «Русская усадьба в мировом контексте», руководитель проекта РНФ, доктор филологических наук, ведущий научный сотрудник ИМЛИ РАН </w:t>
      </w:r>
      <w:r w:rsidR="004035ED" w:rsidRPr="004035E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О.А. Богданова</w:t>
      </w:r>
      <w:r w:rsidR="004035ED" w:rsidRPr="004035E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.</w:t>
      </w:r>
      <w:r w:rsidR="004035E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  <w:r w:rsidR="00F85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Она отметила, что н</w:t>
      </w:r>
      <w:r w:rsidR="004035ED">
        <w:rPr>
          <w:rFonts w:ascii="Times New Roman" w:hAnsi="Times New Roman"/>
          <w:sz w:val="28"/>
          <w:szCs w:val="28"/>
        </w:rPr>
        <w:t xml:space="preserve">овая книга В.Г. Андреевой является 10-м выпуском научной книжной серии «Русская усадьба в мировом контексте», призванной доносить до читателя результаты изучения литературной усадьбы и дачи. Ее своеобразие в рамках серии в том, что она целиком и полностью посвящена важнейшему усадебному локусу России — усадьбе Льва Толстого Ясная Поляна и как реальному месту жительства писателя и его семьи, и как мифу, легенде, недосягаемому образцу, </w:t>
      </w:r>
      <w:proofErr w:type="spellStart"/>
      <w:r w:rsidR="004035ED">
        <w:rPr>
          <w:rFonts w:ascii="Times New Roman" w:hAnsi="Times New Roman"/>
          <w:sz w:val="28"/>
          <w:szCs w:val="28"/>
        </w:rPr>
        <w:t>жизнетворческой</w:t>
      </w:r>
      <w:proofErr w:type="spellEnd"/>
      <w:r w:rsidR="004035ED">
        <w:rPr>
          <w:rFonts w:ascii="Times New Roman" w:hAnsi="Times New Roman"/>
          <w:sz w:val="28"/>
          <w:szCs w:val="28"/>
        </w:rPr>
        <w:t xml:space="preserve"> модели, цели паломничества, острову спасительной культурной памяти. Невозможно переоценить значение Ясной Поляны для русского национального сознания. </w:t>
      </w:r>
    </w:p>
    <w:p w:rsidR="004035ED" w:rsidRPr="00395EB1" w:rsidRDefault="004035ED" w:rsidP="004035ED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395EB1">
        <w:rPr>
          <w:rFonts w:ascii="Times New Roman" w:hAnsi="Times New Roman"/>
          <w:sz w:val="28"/>
          <w:szCs w:val="28"/>
        </w:rPr>
        <w:t>В книге В</w:t>
      </w:r>
      <w:r>
        <w:rPr>
          <w:rFonts w:ascii="Times New Roman" w:hAnsi="Times New Roman"/>
          <w:sz w:val="28"/>
          <w:szCs w:val="28"/>
        </w:rPr>
        <w:t>алерии Геннадьевны</w:t>
      </w:r>
      <w:r w:rsidRPr="00395EB1">
        <w:rPr>
          <w:rFonts w:ascii="Times New Roman" w:hAnsi="Times New Roman"/>
          <w:sz w:val="28"/>
          <w:szCs w:val="28"/>
        </w:rPr>
        <w:t xml:space="preserve"> рассмотрены противоречия во взглядах позднего Толстого на усадебную жизнь: с одной стороны, привязанность к родовым усадьбам, с другой — резкая критика их владельческого статуса, связанного с эксплуатацией людей. На основе произведений великого писателя, мемуарной литературы его родных и помощников исследованы усадебные традиции в семье Толстых в 1880–1910-е гг., выявлены и изучены усадебные мотивы в позднем творчестве Толстого, показано формирование образа дома-усадьбы в непосредственной близости к природе.</w:t>
      </w:r>
    </w:p>
    <w:p w:rsidR="004035ED" w:rsidRPr="00395EB1" w:rsidRDefault="004035ED" w:rsidP="004035ED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395EB1">
        <w:rPr>
          <w:rFonts w:ascii="Times New Roman" w:hAnsi="Times New Roman"/>
          <w:sz w:val="28"/>
          <w:szCs w:val="28"/>
        </w:rPr>
        <w:t xml:space="preserve">Еще при жизни Толстого Ясная Поляна стала местом всемирного паломничества с целью увидеть русскую усадьбу как поле хозяйственных экспериментов и литературных трудов классика. Поток посетителей не иссякает до сих пор — усадьба-музей стала мощным транслятором творческой энергии одного из самых ярких создателей «усадебного текста» русской литературы. </w:t>
      </w:r>
    </w:p>
    <w:p w:rsidR="004035ED" w:rsidRDefault="004035ED" w:rsidP="004035ED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5EB1">
        <w:rPr>
          <w:rFonts w:ascii="Times New Roman" w:hAnsi="Times New Roman"/>
          <w:sz w:val="28"/>
          <w:szCs w:val="28"/>
        </w:rPr>
        <w:lastRenderedPageBreak/>
        <w:t xml:space="preserve">Особое внимание </w:t>
      </w:r>
      <w:r>
        <w:rPr>
          <w:rFonts w:ascii="Times New Roman" w:hAnsi="Times New Roman"/>
          <w:sz w:val="28"/>
          <w:szCs w:val="28"/>
        </w:rPr>
        <w:t xml:space="preserve">в книге </w:t>
      </w:r>
      <w:r w:rsidRPr="00395EB1">
        <w:rPr>
          <w:rFonts w:ascii="Times New Roman" w:hAnsi="Times New Roman"/>
          <w:sz w:val="28"/>
          <w:szCs w:val="28"/>
        </w:rPr>
        <w:t>уделено топике Ясной Поляны в документальной и художественной литературе </w:t>
      </w:r>
      <w:r w:rsidRPr="00395EB1">
        <w:rPr>
          <w:rFonts w:ascii="Times New Roman" w:hAnsi="Times New Roman"/>
          <w:sz w:val="28"/>
          <w:szCs w:val="28"/>
          <w:lang w:val="en-US"/>
        </w:rPr>
        <w:t>XX</w:t>
      </w:r>
      <w:r w:rsidRPr="00395EB1">
        <w:rPr>
          <w:rFonts w:ascii="Times New Roman" w:hAnsi="Times New Roman"/>
          <w:sz w:val="28"/>
          <w:szCs w:val="28"/>
        </w:rPr>
        <w:t>–</w:t>
      </w:r>
      <w:r w:rsidRPr="00395EB1">
        <w:rPr>
          <w:rFonts w:ascii="Times New Roman" w:hAnsi="Times New Roman"/>
          <w:sz w:val="28"/>
          <w:szCs w:val="28"/>
          <w:lang w:val="en-US"/>
        </w:rPr>
        <w:t>XXI</w:t>
      </w:r>
      <w:r w:rsidRPr="00395EB1">
        <w:rPr>
          <w:rFonts w:ascii="Times New Roman" w:hAnsi="Times New Roman"/>
          <w:sz w:val="28"/>
          <w:szCs w:val="28"/>
        </w:rPr>
        <w:t> вв. Изучена рецепция толстовских мотивов и образов, составляющих «усадебную» традицию отечественной литературы, в произведениях советских (М.А. Шолохов, М.М. Пришвин, Б.Л. Пастернак, К.А. Федин, М.А. Булгаков, К.Г. Паустовский, Б.Ш. Окуджава) и постсоветских (Г.Н. </w:t>
      </w:r>
      <w:proofErr w:type="spellStart"/>
      <w:r w:rsidRPr="00395EB1">
        <w:rPr>
          <w:rFonts w:ascii="Times New Roman" w:hAnsi="Times New Roman"/>
          <w:sz w:val="28"/>
          <w:szCs w:val="28"/>
        </w:rPr>
        <w:t>Владимов</w:t>
      </w:r>
      <w:proofErr w:type="spellEnd"/>
      <w:r w:rsidRPr="00395EB1">
        <w:rPr>
          <w:rFonts w:ascii="Times New Roman" w:hAnsi="Times New Roman"/>
          <w:sz w:val="28"/>
          <w:szCs w:val="28"/>
        </w:rPr>
        <w:t>, В. Старой, В.О. Пелевин</w:t>
      </w:r>
      <w:proofErr w:type="gramEnd"/>
      <w:r w:rsidRPr="00395EB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395EB1">
        <w:rPr>
          <w:rFonts w:ascii="Times New Roman" w:hAnsi="Times New Roman"/>
          <w:sz w:val="28"/>
          <w:szCs w:val="28"/>
        </w:rPr>
        <w:t xml:space="preserve">П.В. </w:t>
      </w:r>
      <w:proofErr w:type="spellStart"/>
      <w:r w:rsidRPr="00395EB1">
        <w:rPr>
          <w:rFonts w:ascii="Times New Roman" w:hAnsi="Times New Roman"/>
          <w:sz w:val="28"/>
          <w:szCs w:val="28"/>
        </w:rPr>
        <w:t>Басинский</w:t>
      </w:r>
      <w:proofErr w:type="spellEnd"/>
      <w:r w:rsidRPr="00395EB1">
        <w:rPr>
          <w:rFonts w:ascii="Times New Roman" w:hAnsi="Times New Roman"/>
          <w:sz w:val="28"/>
          <w:szCs w:val="28"/>
        </w:rPr>
        <w:t>) писателей.</w:t>
      </w:r>
      <w:proofErr w:type="gramEnd"/>
      <w:r w:rsidRPr="00395EB1">
        <w:rPr>
          <w:rFonts w:ascii="Times New Roman" w:hAnsi="Times New Roman"/>
          <w:sz w:val="28"/>
          <w:szCs w:val="28"/>
        </w:rPr>
        <w:t xml:space="preserve"> Установлено, что советские авторы зачастую утверждали усадебные ценности имплицитно; постсоветские — актуализируют их с помощью художественных средств эпохи </w:t>
      </w:r>
      <w:proofErr w:type="spellStart"/>
      <w:r w:rsidRPr="00395EB1">
        <w:rPr>
          <w:rFonts w:ascii="Times New Roman" w:hAnsi="Times New Roman"/>
          <w:sz w:val="28"/>
          <w:szCs w:val="28"/>
        </w:rPr>
        <w:t>постмодерности</w:t>
      </w:r>
      <w:proofErr w:type="spellEnd"/>
      <w:r w:rsidRPr="00395EB1">
        <w:rPr>
          <w:rFonts w:ascii="Times New Roman" w:hAnsi="Times New Roman"/>
          <w:sz w:val="28"/>
          <w:szCs w:val="28"/>
        </w:rPr>
        <w:t xml:space="preserve">. </w:t>
      </w:r>
    </w:p>
    <w:p w:rsidR="00EC6BE9" w:rsidRDefault="004035ED" w:rsidP="00EC6BE9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главным героем этого уникального исследования является сама усадьба Ясная Поляна, чей образ, помимо творчества ее хозяина, многократно преломлен в произведениях 11-ти (!) русских писателей </w:t>
      </w:r>
      <w:r>
        <w:rPr>
          <w:rFonts w:ascii="Times New Roman" w:hAnsi="Times New Roman"/>
          <w:sz w:val="28"/>
          <w:szCs w:val="28"/>
          <w:lang w:val="en-US"/>
        </w:rPr>
        <w:t>XX</w:t>
      </w:r>
      <w:r w:rsidR="0093256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XXI</w:t>
      </w:r>
      <w:r>
        <w:rPr>
          <w:rFonts w:ascii="Times New Roman" w:hAnsi="Times New Roman"/>
          <w:sz w:val="28"/>
          <w:szCs w:val="28"/>
        </w:rPr>
        <w:t xml:space="preserve"> вв. </w:t>
      </w:r>
    </w:p>
    <w:p w:rsidR="003D079A" w:rsidRPr="003D079A" w:rsidRDefault="00050236" w:rsidP="00EC6BE9">
      <w:pPr>
        <w:spacing w:after="0" w:line="360" w:lineRule="auto"/>
        <w:ind w:left="-567" w:right="283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Выступившие в свободной дискуссии слушатели </w:t>
      </w:r>
      <w:r w:rsidR="00633614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>в целом одобрили обсуждаемый план-проспект.</w:t>
      </w:r>
      <w:r w:rsidR="00F85FFC">
        <w:rPr>
          <w:rFonts w:ascii="Times New Roman" w:hAnsi="Times New Roman" w:cs="Times New Roman"/>
          <w:sz w:val="28"/>
          <w:szCs w:val="28"/>
        </w:rPr>
        <w:t xml:space="preserve"> Тем не </w:t>
      </w:r>
      <w:proofErr w:type="gramStart"/>
      <w:r w:rsidR="00F85FFC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="00F85FFC">
        <w:rPr>
          <w:rFonts w:ascii="Times New Roman" w:hAnsi="Times New Roman" w:cs="Times New Roman"/>
          <w:sz w:val="28"/>
          <w:szCs w:val="28"/>
        </w:rPr>
        <w:t xml:space="preserve"> были высказаны конструктивные замечания и пожелания.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D2C">
        <w:rPr>
          <w:rFonts w:ascii="Times New Roman" w:hAnsi="Times New Roman" w:cs="Times New Roman"/>
          <w:sz w:val="28"/>
          <w:szCs w:val="28"/>
        </w:rPr>
        <w:t xml:space="preserve">Так, </w:t>
      </w:r>
      <w:r w:rsidR="00F85FFC">
        <w:rPr>
          <w:rFonts w:ascii="Times New Roman" w:hAnsi="Times New Roman" w:cs="Times New Roman"/>
          <w:sz w:val="28"/>
          <w:szCs w:val="28"/>
        </w:rPr>
        <w:t xml:space="preserve">член-корреспондент РАН, доктор филологических наук, главный научный сотрудник и заведующая отделом русской классической литературы ИМЛИ РАН </w:t>
      </w:r>
      <w:r w:rsidR="00F85FFC" w:rsidRPr="0093256E">
        <w:rPr>
          <w:rFonts w:ascii="Times New Roman" w:hAnsi="Times New Roman" w:cs="Times New Roman"/>
          <w:b/>
          <w:sz w:val="28"/>
          <w:szCs w:val="28"/>
        </w:rPr>
        <w:t>Е.Е. Дмитриева</w:t>
      </w:r>
      <w:r w:rsidR="00EC6BE9">
        <w:rPr>
          <w:rFonts w:ascii="Times New Roman" w:hAnsi="Times New Roman" w:cs="Times New Roman"/>
          <w:sz w:val="28"/>
          <w:szCs w:val="28"/>
        </w:rPr>
        <w:t xml:space="preserve">, </w:t>
      </w:r>
      <w:r w:rsidR="003A1D2C">
        <w:rPr>
          <w:rFonts w:ascii="Times New Roman" w:hAnsi="Times New Roman" w:cs="Times New Roman"/>
          <w:sz w:val="28"/>
          <w:szCs w:val="28"/>
        </w:rPr>
        <w:t>посчита</w:t>
      </w:r>
      <w:r w:rsidR="00EC6BE9">
        <w:rPr>
          <w:rFonts w:ascii="Times New Roman" w:hAnsi="Times New Roman" w:cs="Times New Roman"/>
          <w:sz w:val="28"/>
          <w:szCs w:val="28"/>
        </w:rPr>
        <w:t>в</w:t>
      </w:r>
      <w:r w:rsidR="003A1D2C">
        <w:rPr>
          <w:rFonts w:ascii="Times New Roman" w:hAnsi="Times New Roman" w:cs="Times New Roman"/>
          <w:sz w:val="28"/>
          <w:szCs w:val="28"/>
        </w:rPr>
        <w:t xml:space="preserve"> п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редставленн</w:t>
      </w:r>
      <w:r w:rsidR="00EC6B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 обсуждению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C6B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план-проспект</w:t>
      </w:r>
      <w:r w:rsidR="003D0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цельн</w:t>
      </w:r>
      <w:r w:rsidR="00EC6B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ым</w:t>
      </w:r>
      <w:r w:rsidR="003D0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продуманн</w:t>
      </w:r>
      <w:r w:rsidR="00EC6B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ым</w:t>
      </w:r>
      <w:r w:rsidR="003D0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сделала предложение расширить литературную рецепцию Ясной Поляны зарубежным материалом. Как сообщила Е.Е. </w:t>
      </w:r>
      <w:r w:rsidR="003D079A" w:rsidRPr="003D0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Дмитриева, у</w:t>
      </w:r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игры в русскую усадьбу на европейском пространстве были</w:t>
      </w:r>
      <w:r w:rsid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реальные прецеденты. Возможно, наиболее известный </w:t>
      </w:r>
      <w:r w:rsidR="0093256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из них </w:t>
      </w:r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— случай немецкого драматурга первой половины </w:t>
      </w:r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XX</w:t>
      </w:r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в. Карла </w:t>
      </w:r>
      <w:proofErr w:type="spellStart"/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Штернхейма</w:t>
      </w:r>
      <w:proofErr w:type="spellEnd"/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новоприобретенная усадьба которого получила название </w:t>
      </w:r>
      <w:proofErr w:type="spellStart"/>
      <w:r w:rsidR="003D079A" w:rsidRPr="003D079A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Claire</w:t>
      </w:r>
      <w:proofErr w:type="spellEnd"/>
      <w:r w:rsidR="003D079A" w:rsidRPr="003D079A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  <w:proofErr w:type="spellStart"/>
      <w:r w:rsidR="003D079A" w:rsidRPr="003D079A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Colline</w:t>
      </w:r>
      <w:proofErr w:type="spellEnd"/>
      <w:r w:rsid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proofErr w:type="gramStart"/>
      <w:r w:rsid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Эта </w:t>
      </w:r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французская транспозиция Яс</w:t>
      </w:r>
      <w:r w:rsid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ной Поляны</w:t>
      </w:r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только знак почитания Толстого, но и </w:t>
      </w:r>
      <w:r w:rsidR="00D049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свидетельство о </w:t>
      </w:r>
      <w:proofErr w:type="spellStart"/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приобщенности</w:t>
      </w:r>
      <w:proofErr w:type="spellEnd"/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«новоиспеченного» помещика к великой русской культуре</w:t>
      </w:r>
      <w:r w:rsidR="00EC6B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подробнее</w:t>
      </w:r>
      <w:r w:rsidR="00EC6B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см.: </w:t>
      </w:r>
      <w:proofErr w:type="spellStart"/>
      <w:r w:rsidR="00EC6BE9" w:rsidRPr="00D04941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Асписова</w:t>
      </w:r>
      <w:proofErr w:type="spellEnd"/>
      <w:r w:rsidR="00EC6BE9" w:rsidRPr="00D04941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О.</w:t>
      </w:r>
      <w:r w:rsidR="003D079A" w:rsidRPr="003D079A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С.</w:t>
      </w:r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Комедии и замки Карла </w:t>
      </w:r>
      <w:proofErr w:type="spellStart"/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Штернхейма</w:t>
      </w:r>
      <w:proofErr w:type="spellEnd"/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// </w:t>
      </w:r>
      <w:proofErr w:type="spellStart"/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Arbor</w:t>
      </w:r>
      <w:proofErr w:type="spellEnd"/>
      <w:r w:rsidR="00EC6B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mundi</w:t>
      </w:r>
      <w:proofErr w:type="spellEnd"/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— Мировое древо.</w:t>
      </w:r>
      <w:proofErr w:type="gramEnd"/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М., 2001. </w:t>
      </w:r>
      <w:proofErr w:type="spellStart"/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</w:t>
      </w:r>
      <w:proofErr w:type="spellEnd"/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8. </w:t>
      </w:r>
      <w:proofErr w:type="gramStart"/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С. 125</w:t>
      </w:r>
      <w:r w:rsidR="00EC6B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="00EC6B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Поблагодарив за дополнение, В.Г. Андреева выразила готовность </w:t>
      </w:r>
      <w:r w:rsidR="00EC6B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учесть этот материал в своих следующих работах о литературной рецепции Ясной Поляны.</w:t>
      </w:r>
    </w:p>
    <w:p w:rsidR="00EC6BE9" w:rsidRPr="003D6B06" w:rsidRDefault="009D7F74" w:rsidP="0005023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F5594">
        <w:rPr>
          <w:rFonts w:ascii="Times New Roman" w:hAnsi="Times New Roman" w:cs="Times New Roman"/>
          <w:sz w:val="28"/>
          <w:szCs w:val="28"/>
        </w:rPr>
        <w:t>Из вопросов и ре</w:t>
      </w:r>
      <w:r w:rsidR="00EC6BE9">
        <w:rPr>
          <w:rFonts w:ascii="Times New Roman" w:hAnsi="Times New Roman" w:cs="Times New Roman"/>
          <w:sz w:val="28"/>
          <w:szCs w:val="28"/>
        </w:rPr>
        <w:t>комендаций</w:t>
      </w:r>
      <w:r w:rsidRPr="00AF5594">
        <w:rPr>
          <w:rFonts w:ascii="Times New Roman" w:hAnsi="Times New Roman" w:cs="Times New Roman"/>
          <w:sz w:val="28"/>
          <w:szCs w:val="28"/>
        </w:rPr>
        <w:t xml:space="preserve"> стоит отметить вы</w:t>
      </w:r>
      <w:r w:rsidR="00EC6BE9">
        <w:rPr>
          <w:rFonts w:ascii="Times New Roman" w:hAnsi="Times New Roman" w:cs="Times New Roman"/>
          <w:sz w:val="28"/>
          <w:szCs w:val="28"/>
        </w:rPr>
        <w:t>сказывания</w:t>
      </w:r>
      <w:r w:rsidRPr="00AF5594">
        <w:rPr>
          <w:rFonts w:ascii="Times New Roman" w:hAnsi="Times New Roman" w:cs="Times New Roman"/>
          <w:sz w:val="28"/>
          <w:szCs w:val="28"/>
        </w:rPr>
        <w:t xml:space="preserve"> </w:t>
      </w:r>
      <w:r w:rsidR="00EC6BE9" w:rsidRPr="00D04941">
        <w:rPr>
          <w:rFonts w:ascii="Times New Roman" w:hAnsi="Times New Roman" w:cs="Times New Roman"/>
          <w:b/>
          <w:sz w:val="28"/>
          <w:szCs w:val="28"/>
        </w:rPr>
        <w:t>О.А. Богдановой</w:t>
      </w:r>
      <w:r w:rsidR="00EC6BE9">
        <w:rPr>
          <w:rFonts w:ascii="Times New Roman" w:hAnsi="Times New Roman" w:cs="Times New Roman"/>
          <w:sz w:val="28"/>
          <w:szCs w:val="28"/>
        </w:rPr>
        <w:t xml:space="preserve">. Во-первых, она инициировала дискуссию по поводу заглавия выпуска 10, которое было признано не вполне удачным. В результате поступило предложение заменить слова «рецепция образа» на «жизнь». Название стало звучать так: </w:t>
      </w:r>
      <w:proofErr w:type="gramStart"/>
      <w:r w:rsidR="00EC6BE9">
        <w:rPr>
          <w:rFonts w:ascii="Times New Roman" w:hAnsi="Times New Roman"/>
          <w:sz w:val="28"/>
          <w:szCs w:val="28"/>
        </w:rPr>
        <w:t>«</w:t>
      </w:r>
      <w:r w:rsidR="00EC6BE9" w:rsidRPr="000E4908">
        <w:rPr>
          <w:rFonts w:ascii="Times New Roman" w:hAnsi="Times New Roman" w:cs="Times New Roman"/>
          <w:sz w:val="28"/>
          <w:szCs w:val="28"/>
        </w:rPr>
        <w:t xml:space="preserve">Ясная Поляна до и после ухода Л.Н. Толстого: </w:t>
      </w:r>
      <w:r w:rsidR="00EC6BE9" w:rsidRPr="003D6B06">
        <w:rPr>
          <w:rFonts w:ascii="Times New Roman" w:hAnsi="Times New Roman" w:cs="Times New Roman"/>
          <w:b/>
          <w:sz w:val="28"/>
          <w:szCs w:val="28"/>
        </w:rPr>
        <w:t>жизнь</w:t>
      </w:r>
      <w:r w:rsidR="00EC6BE9" w:rsidRPr="000E4908">
        <w:rPr>
          <w:rFonts w:ascii="Times New Roman" w:hAnsi="Times New Roman" w:cs="Times New Roman"/>
          <w:sz w:val="28"/>
          <w:szCs w:val="28"/>
        </w:rPr>
        <w:t xml:space="preserve"> усадьбы в литературе </w:t>
      </w:r>
      <w:r w:rsidR="00EC6BE9" w:rsidRPr="000E4908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EC6BE9" w:rsidRPr="000E4908">
        <w:rPr>
          <w:rFonts w:ascii="Times New Roman" w:hAnsi="Times New Roman" w:cs="Times New Roman"/>
          <w:sz w:val="28"/>
          <w:szCs w:val="28"/>
        </w:rPr>
        <w:t xml:space="preserve"> – начала </w:t>
      </w:r>
      <w:r w:rsidR="00EC6BE9" w:rsidRPr="000E4908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EC6BE9" w:rsidRPr="000E4908">
        <w:rPr>
          <w:rFonts w:ascii="Times New Roman" w:hAnsi="Times New Roman" w:cs="Times New Roman"/>
          <w:sz w:val="28"/>
          <w:szCs w:val="28"/>
        </w:rPr>
        <w:t xml:space="preserve"> в.</w:t>
      </w:r>
      <w:r w:rsidR="00EC6BE9" w:rsidRPr="000E49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EC6B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Кроме того, руководитель проекта обратила внимание на недостаточность запланированного объема монографии В.Г. Андреевой: все задуманное </w:t>
      </w:r>
      <w:r w:rsidR="003D6B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реально воплотить только в книге размером не менее 20, 0 </w:t>
      </w:r>
      <w:proofErr w:type="spellStart"/>
      <w:r w:rsidR="003D6B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п.л</w:t>
      </w:r>
      <w:proofErr w:type="spellEnd"/>
      <w:r w:rsidR="003D6B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Также была отмечена необходимость внести поправку в список ключевых слов: рядом с «советской литературой» должна</w:t>
      </w:r>
      <w:proofErr w:type="gramEnd"/>
      <w:r w:rsidR="003D6B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быть указана «литература </w:t>
      </w:r>
      <w:r w:rsidR="003D6B06" w:rsidRPr="003D6B0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конца </w:t>
      </w:r>
      <w:r w:rsidR="003D6B0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XX</w:t>
      </w:r>
      <w:r w:rsidR="003D6B06" w:rsidRPr="003D6B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D6B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начала </w:t>
      </w:r>
      <w:r w:rsidR="003D6B0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XXI</w:t>
      </w:r>
      <w:r w:rsidR="003D6B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в.». Наконец, было принято решение добавить в Оглавление планируемой книги Список принятых сокращений.</w:t>
      </w:r>
    </w:p>
    <w:p w:rsidR="003A10AA" w:rsidRDefault="003A10AA" w:rsidP="0005023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После оживленной дискуссии, где свои мнения и соображения высказывали участники проекта</w:t>
      </w:r>
      <w:r w:rsidR="002033F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4941">
        <w:rPr>
          <w:rFonts w:ascii="Times New Roman" w:hAnsi="Times New Roman" w:cs="Times New Roman"/>
          <w:sz w:val="28"/>
          <w:szCs w:val="28"/>
        </w:rPr>
        <w:t xml:space="preserve">кандидат филологических наук, </w:t>
      </w:r>
      <w:r w:rsidR="003D6B06">
        <w:rPr>
          <w:rFonts w:ascii="Times New Roman" w:hAnsi="Times New Roman" w:cs="Times New Roman"/>
          <w:sz w:val="28"/>
          <w:szCs w:val="28"/>
        </w:rPr>
        <w:t>старший научный сотрудник ИМЛИ РАН</w:t>
      </w:r>
      <w:r w:rsidR="00D04941">
        <w:rPr>
          <w:rFonts w:ascii="Times New Roman" w:hAnsi="Times New Roman" w:cs="Times New Roman"/>
          <w:sz w:val="28"/>
          <w:szCs w:val="28"/>
        </w:rPr>
        <w:t xml:space="preserve">, доцент ПСТГУ </w:t>
      </w:r>
      <w:r w:rsidR="003D6B06" w:rsidRPr="003D6B06">
        <w:rPr>
          <w:rFonts w:ascii="Times New Roman" w:hAnsi="Times New Roman" w:cs="Times New Roman"/>
          <w:b/>
          <w:sz w:val="28"/>
          <w:szCs w:val="28"/>
        </w:rPr>
        <w:t xml:space="preserve">Е.Ю. </w:t>
      </w:r>
      <w:proofErr w:type="spellStart"/>
      <w:r w:rsidR="003D6B06" w:rsidRPr="003D6B06">
        <w:rPr>
          <w:rFonts w:ascii="Times New Roman" w:hAnsi="Times New Roman" w:cs="Times New Roman"/>
          <w:b/>
          <w:sz w:val="28"/>
          <w:szCs w:val="28"/>
        </w:rPr>
        <w:t>Кнорре</w:t>
      </w:r>
      <w:proofErr w:type="spellEnd"/>
      <w:r w:rsidR="003D6B06">
        <w:rPr>
          <w:rFonts w:ascii="Times New Roman" w:hAnsi="Times New Roman" w:cs="Times New Roman"/>
          <w:sz w:val="28"/>
          <w:szCs w:val="28"/>
        </w:rPr>
        <w:t xml:space="preserve">, </w:t>
      </w:r>
      <w:r w:rsidR="00D04941">
        <w:rPr>
          <w:rFonts w:ascii="Times New Roman" w:hAnsi="Times New Roman" w:cs="Times New Roman"/>
          <w:sz w:val="28"/>
          <w:szCs w:val="28"/>
        </w:rPr>
        <w:t xml:space="preserve">магистр филологии,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33614">
        <w:rPr>
          <w:rFonts w:ascii="Times New Roman" w:hAnsi="Times New Roman" w:cs="Times New Roman"/>
          <w:sz w:val="28"/>
          <w:szCs w:val="28"/>
        </w:rPr>
        <w:t xml:space="preserve">ладший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33614">
        <w:rPr>
          <w:rFonts w:ascii="Times New Roman" w:hAnsi="Times New Roman" w:cs="Times New Roman"/>
          <w:sz w:val="28"/>
          <w:szCs w:val="28"/>
        </w:rPr>
        <w:t xml:space="preserve">аучный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33614">
        <w:rPr>
          <w:rFonts w:ascii="Times New Roman" w:hAnsi="Times New Roman" w:cs="Times New Roman"/>
          <w:sz w:val="28"/>
          <w:szCs w:val="28"/>
        </w:rPr>
        <w:t>отрудник</w:t>
      </w:r>
      <w:r>
        <w:rPr>
          <w:rFonts w:ascii="Times New Roman" w:hAnsi="Times New Roman" w:cs="Times New Roman"/>
          <w:sz w:val="28"/>
          <w:szCs w:val="28"/>
        </w:rPr>
        <w:t xml:space="preserve"> ИМЛИ РАН </w:t>
      </w:r>
      <w:r w:rsidRPr="003A10AA">
        <w:rPr>
          <w:rFonts w:ascii="Times New Roman" w:hAnsi="Times New Roman" w:cs="Times New Roman"/>
          <w:b/>
          <w:sz w:val="28"/>
          <w:szCs w:val="28"/>
        </w:rPr>
        <w:t>Д.М. Борисова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33614">
        <w:rPr>
          <w:rFonts w:ascii="Times New Roman" w:hAnsi="Times New Roman" w:cs="Times New Roman"/>
          <w:sz w:val="28"/>
          <w:szCs w:val="28"/>
        </w:rPr>
        <w:t>кандидат филологических наук, старший научный сотрудник ИМЛИ РАН, доцент РГГУ</w:t>
      </w:r>
      <w:r w:rsidR="00633614" w:rsidRPr="003A10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5B50">
        <w:rPr>
          <w:rFonts w:ascii="Times New Roman" w:hAnsi="Times New Roman" w:cs="Times New Roman"/>
          <w:b/>
          <w:sz w:val="28"/>
          <w:szCs w:val="28"/>
        </w:rPr>
        <w:t>А.Е. </w:t>
      </w:r>
      <w:proofErr w:type="spellStart"/>
      <w:r w:rsidRPr="003A10AA">
        <w:rPr>
          <w:rFonts w:ascii="Times New Roman" w:hAnsi="Times New Roman" w:cs="Times New Roman"/>
          <w:b/>
          <w:sz w:val="28"/>
          <w:szCs w:val="28"/>
        </w:rPr>
        <w:t>Агратин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др., </w:t>
      </w:r>
      <w:r w:rsidR="002033F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план-просп</w:t>
      </w:r>
      <w:r w:rsidR="00235B50">
        <w:rPr>
          <w:rFonts w:ascii="Times New Roman" w:hAnsi="Times New Roman" w:cs="Times New Roman"/>
          <w:sz w:val="28"/>
          <w:szCs w:val="28"/>
        </w:rPr>
        <w:t xml:space="preserve">ект обсуждаемой монографии </w:t>
      </w:r>
      <w:r>
        <w:rPr>
          <w:rFonts w:ascii="Times New Roman" w:hAnsi="Times New Roman" w:cs="Times New Roman"/>
          <w:sz w:val="28"/>
          <w:szCs w:val="28"/>
        </w:rPr>
        <w:t>был единогласно утвержден</w:t>
      </w:r>
      <w:r w:rsidR="002C5BE8">
        <w:rPr>
          <w:rFonts w:ascii="Times New Roman" w:hAnsi="Times New Roman" w:cs="Times New Roman"/>
          <w:sz w:val="28"/>
          <w:szCs w:val="28"/>
        </w:rPr>
        <w:t xml:space="preserve"> к исполнению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97274">
        <w:rPr>
          <w:rFonts w:ascii="Times New Roman" w:hAnsi="Times New Roman" w:cs="Times New Roman"/>
          <w:sz w:val="28"/>
          <w:szCs w:val="28"/>
        </w:rPr>
        <w:t xml:space="preserve"> По высказанным замечаниям автор внесла в план-проспект ряд поправок и уточнений. Обновленный вариант представлен в настоящем отчете. </w:t>
      </w:r>
    </w:p>
    <w:p w:rsidR="003A10AA" w:rsidRPr="009D7F74" w:rsidRDefault="003A10AA" w:rsidP="0005023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92523" w:rsidRPr="00992523" w:rsidRDefault="00992523" w:rsidP="00992523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92523">
        <w:rPr>
          <w:rFonts w:ascii="Times New Roman" w:hAnsi="Times New Roman" w:cs="Times New Roman"/>
          <w:i/>
          <w:sz w:val="28"/>
          <w:szCs w:val="28"/>
        </w:rPr>
        <w:t>Отчет составила О.А. Богданова</w:t>
      </w:r>
    </w:p>
    <w:p w:rsidR="00CB362F" w:rsidRDefault="00CB362F" w:rsidP="00D8233C"/>
    <w:p w:rsidR="00992523" w:rsidRDefault="00992523" w:rsidP="00992523">
      <w:pPr>
        <w:jc w:val="both"/>
      </w:pPr>
    </w:p>
    <w:sectPr w:rsidR="0099252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87C" w:rsidRDefault="0082587C" w:rsidP="00F95C96">
      <w:pPr>
        <w:spacing w:after="0" w:line="240" w:lineRule="auto"/>
      </w:pPr>
      <w:r>
        <w:separator/>
      </w:r>
    </w:p>
  </w:endnote>
  <w:endnote w:type="continuationSeparator" w:id="0">
    <w:p w:rsidR="0082587C" w:rsidRDefault="0082587C" w:rsidP="00F95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815066"/>
      <w:docPartObj>
        <w:docPartGallery w:val="Page Numbers (Bottom of Page)"/>
        <w:docPartUnique/>
      </w:docPartObj>
    </w:sdtPr>
    <w:sdtEndPr/>
    <w:sdtContent>
      <w:p w:rsidR="00F95C96" w:rsidRDefault="00F95C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03A">
          <w:rPr>
            <w:noProof/>
          </w:rPr>
          <w:t>1</w:t>
        </w:r>
        <w:r>
          <w:fldChar w:fldCharType="end"/>
        </w:r>
      </w:p>
    </w:sdtContent>
  </w:sdt>
  <w:p w:rsidR="00F95C96" w:rsidRDefault="00F95C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87C" w:rsidRDefault="0082587C" w:rsidP="00F95C96">
      <w:pPr>
        <w:spacing w:after="0" w:line="240" w:lineRule="auto"/>
      </w:pPr>
      <w:r>
        <w:separator/>
      </w:r>
    </w:p>
  </w:footnote>
  <w:footnote w:type="continuationSeparator" w:id="0">
    <w:p w:rsidR="0082587C" w:rsidRDefault="0082587C" w:rsidP="00F95C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791"/>
    <w:rsid w:val="00031C2C"/>
    <w:rsid w:val="00033F6D"/>
    <w:rsid w:val="00050236"/>
    <w:rsid w:val="00053DD1"/>
    <w:rsid w:val="00071DFC"/>
    <w:rsid w:val="000A6F94"/>
    <w:rsid w:val="000C3642"/>
    <w:rsid w:val="000E4908"/>
    <w:rsid w:val="00121D6F"/>
    <w:rsid w:val="00171B8F"/>
    <w:rsid w:val="001923B2"/>
    <w:rsid w:val="00196791"/>
    <w:rsid w:val="002033FF"/>
    <w:rsid w:val="00222CEE"/>
    <w:rsid w:val="00235B50"/>
    <w:rsid w:val="002365C6"/>
    <w:rsid w:val="002C5BE8"/>
    <w:rsid w:val="002E35A0"/>
    <w:rsid w:val="00382F71"/>
    <w:rsid w:val="003A10AA"/>
    <w:rsid w:val="003A1D2C"/>
    <w:rsid w:val="003D079A"/>
    <w:rsid w:val="003D6B06"/>
    <w:rsid w:val="003F5FEA"/>
    <w:rsid w:val="004035ED"/>
    <w:rsid w:val="00413102"/>
    <w:rsid w:val="0042403A"/>
    <w:rsid w:val="0047364E"/>
    <w:rsid w:val="0050580E"/>
    <w:rsid w:val="00523268"/>
    <w:rsid w:val="0053620F"/>
    <w:rsid w:val="00552173"/>
    <w:rsid w:val="005D6AC6"/>
    <w:rsid w:val="00615142"/>
    <w:rsid w:val="0062214B"/>
    <w:rsid w:val="00633614"/>
    <w:rsid w:val="00661753"/>
    <w:rsid w:val="0067596C"/>
    <w:rsid w:val="0067778D"/>
    <w:rsid w:val="00697561"/>
    <w:rsid w:val="006F387A"/>
    <w:rsid w:val="007425FF"/>
    <w:rsid w:val="00752EBF"/>
    <w:rsid w:val="00755D01"/>
    <w:rsid w:val="007641CF"/>
    <w:rsid w:val="00793CD5"/>
    <w:rsid w:val="007A66C2"/>
    <w:rsid w:val="0082587C"/>
    <w:rsid w:val="008608C6"/>
    <w:rsid w:val="008A2FD9"/>
    <w:rsid w:val="0093256E"/>
    <w:rsid w:val="00992523"/>
    <w:rsid w:val="009D7F74"/>
    <w:rsid w:val="00A85A38"/>
    <w:rsid w:val="00AA7FC1"/>
    <w:rsid w:val="00AD00B3"/>
    <w:rsid w:val="00AD5C7F"/>
    <w:rsid w:val="00AD64A6"/>
    <w:rsid w:val="00AF5594"/>
    <w:rsid w:val="00B97274"/>
    <w:rsid w:val="00BB17CB"/>
    <w:rsid w:val="00BD17FC"/>
    <w:rsid w:val="00C139EF"/>
    <w:rsid w:val="00C13DFE"/>
    <w:rsid w:val="00C37671"/>
    <w:rsid w:val="00CB362F"/>
    <w:rsid w:val="00CB5A14"/>
    <w:rsid w:val="00D04941"/>
    <w:rsid w:val="00D40645"/>
    <w:rsid w:val="00D47CE7"/>
    <w:rsid w:val="00D8233C"/>
    <w:rsid w:val="00DF1AE0"/>
    <w:rsid w:val="00E83B7F"/>
    <w:rsid w:val="00EC6BE9"/>
    <w:rsid w:val="00F1768A"/>
    <w:rsid w:val="00F2708D"/>
    <w:rsid w:val="00F7425C"/>
    <w:rsid w:val="00F85FFC"/>
    <w:rsid w:val="00F95C96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C96"/>
  </w:style>
  <w:style w:type="paragraph" w:styleId="a5">
    <w:name w:val="footer"/>
    <w:basedOn w:val="a"/>
    <w:link w:val="a6"/>
    <w:uiPriority w:val="99"/>
    <w:unhideWhenUsed/>
    <w:rsid w:val="00F9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C96"/>
  </w:style>
  <w:style w:type="character" w:styleId="a7">
    <w:name w:val="Strong"/>
    <w:basedOn w:val="a0"/>
    <w:uiPriority w:val="22"/>
    <w:qFormat/>
    <w:rsid w:val="00AF55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C96"/>
  </w:style>
  <w:style w:type="paragraph" w:styleId="a5">
    <w:name w:val="footer"/>
    <w:basedOn w:val="a"/>
    <w:link w:val="a6"/>
    <w:uiPriority w:val="99"/>
    <w:unhideWhenUsed/>
    <w:rsid w:val="00F9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C96"/>
  </w:style>
  <w:style w:type="character" w:styleId="a7">
    <w:name w:val="Strong"/>
    <w:basedOn w:val="a0"/>
    <w:uiPriority w:val="22"/>
    <w:qFormat/>
    <w:rsid w:val="00AF55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3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1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4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03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1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38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48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4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8</Pages>
  <Words>2004</Words>
  <Characters>13473</Characters>
  <Application>Microsoft Office Word</Application>
  <DocSecurity>0</DocSecurity>
  <Lines>240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Fan Fantik</cp:lastModifiedBy>
  <cp:revision>70</cp:revision>
  <dcterms:created xsi:type="dcterms:W3CDTF">2022-06-26T17:39:00Z</dcterms:created>
  <dcterms:modified xsi:type="dcterms:W3CDTF">2026-07-02T17:43:00Z</dcterms:modified>
</cp:coreProperties>
</file>