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F3C" w:rsidRPr="00FE0F3C" w:rsidRDefault="00FE0F3C" w:rsidP="00DC06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F3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FE0F3C" w:rsidRPr="00FE0F3C" w:rsidRDefault="00FE0F3C" w:rsidP="00FE0F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презентации </w:t>
      </w:r>
      <w:r w:rsidR="00E4685C">
        <w:rPr>
          <w:rFonts w:ascii="Times New Roman" w:hAnsi="Times New Roman" w:cs="Times New Roman"/>
          <w:b/>
          <w:sz w:val="28"/>
          <w:szCs w:val="28"/>
        </w:rPr>
        <w:t xml:space="preserve">коллективной </w:t>
      </w:r>
      <w:r>
        <w:rPr>
          <w:rFonts w:ascii="Times New Roman" w:hAnsi="Times New Roman" w:cs="Times New Roman"/>
          <w:b/>
          <w:sz w:val="28"/>
          <w:szCs w:val="28"/>
        </w:rPr>
        <w:t>монографии «</w:t>
      </w:r>
      <w:r w:rsidR="00E4685C">
        <w:rPr>
          <w:rFonts w:ascii="Times New Roman" w:hAnsi="Times New Roman" w:cs="Times New Roman"/>
          <w:b/>
          <w:sz w:val="28"/>
          <w:szCs w:val="28"/>
        </w:rPr>
        <w:t>Усадьба и дача в литературе советской эпохи: потери и обретения</w:t>
      </w:r>
      <w:r w:rsidRPr="00FE0F3C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E0F3C" w:rsidRPr="00FE0F3C" w:rsidRDefault="00FE0F3C" w:rsidP="00FE0F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E0F3C">
        <w:rPr>
          <w:rFonts w:ascii="Times New Roman" w:hAnsi="Times New Roman" w:cs="Times New Roman"/>
          <w:b/>
          <w:sz w:val="28"/>
          <w:szCs w:val="28"/>
        </w:rPr>
        <w:t>(Серия «Русская уса</w:t>
      </w:r>
      <w:r>
        <w:rPr>
          <w:rFonts w:ascii="Times New Roman" w:hAnsi="Times New Roman" w:cs="Times New Roman"/>
          <w:b/>
          <w:sz w:val="28"/>
          <w:szCs w:val="28"/>
        </w:rPr>
        <w:t>дьба в мировом контексте».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 </w:t>
      </w:r>
      <w:r w:rsidR="00E4685C">
        <w:rPr>
          <w:rFonts w:ascii="Times New Roman" w:hAnsi="Times New Roman" w:cs="Times New Roman"/>
          <w:b/>
          <w:sz w:val="28"/>
          <w:szCs w:val="28"/>
        </w:rPr>
        <w:t>8</w:t>
      </w:r>
      <w:r w:rsidRPr="00FE0F3C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6D33D3" w:rsidRDefault="00FE0F3C" w:rsidP="00FE0F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F3C">
        <w:rPr>
          <w:rFonts w:ascii="Times New Roman" w:hAnsi="Times New Roman" w:cs="Times New Roman"/>
          <w:b/>
          <w:sz w:val="28"/>
          <w:szCs w:val="28"/>
        </w:rPr>
        <w:t xml:space="preserve">в рамках проекта РНФ № 22-18-00051 «Усадьба и дача в русской литературе </w:t>
      </w:r>
      <w:r w:rsidRPr="00FE0F3C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FE0F3C">
        <w:rPr>
          <w:rFonts w:ascii="Times New Roman" w:hAnsi="Times New Roman" w:cs="Times New Roman"/>
          <w:b/>
          <w:sz w:val="28"/>
          <w:szCs w:val="28"/>
        </w:rPr>
        <w:t>-</w:t>
      </w:r>
      <w:r w:rsidRPr="00FE0F3C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FE0F3C">
        <w:rPr>
          <w:rFonts w:ascii="Times New Roman" w:hAnsi="Times New Roman" w:cs="Times New Roman"/>
          <w:b/>
          <w:sz w:val="28"/>
          <w:szCs w:val="28"/>
        </w:rPr>
        <w:t xml:space="preserve"> вв.: судьбы национального идеала»</w:t>
      </w:r>
      <w:r w:rsidR="006D33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0F3C" w:rsidRPr="00FE0F3C" w:rsidRDefault="006D33D3" w:rsidP="00FE0F3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(рук.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О.А. Богданова)</w:t>
      </w:r>
      <w:proofErr w:type="gramEnd"/>
    </w:p>
    <w:p w:rsidR="00FE0F3C" w:rsidRDefault="00FE0F3C" w:rsidP="00FE0F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2E23" w:rsidRPr="00133643" w:rsidRDefault="00FE0F3C" w:rsidP="00FE0F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33D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E4685C">
        <w:rPr>
          <w:rFonts w:ascii="Times New Roman" w:hAnsi="Times New Roman" w:cs="Times New Roman"/>
          <w:sz w:val="28"/>
          <w:szCs w:val="28"/>
        </w:rPr>
        <w:t xml:space="preserve">30 </w:t>
      </w:r>
      <w:r w:rsidR="002E2DAA">
        <w:rPr>
          <w:rFonts w:ascii="Times New Roman" w:hAnsi="Times New Roman" w:cs="Times New Roman"/>
          <w:sz w:val="28"/>
          <w:szCs w:val="28"/>
        </w:rPr>
        <w:t>ноября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2E2DAA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E0F3C">
        <w:rPr>
          <w:rFonts w:ascii="Times New Roman" w:hAnsi="Times New Roman" w:cs="Times New Roman"/>
          <w:sz w:val="28"/>
          <w:szCs w:val="28"/>
        </w:rPr>
        <w:t xml:space="preserve">г. в </w:t>
      </w:r>
      <w:r w:rsidR="00E4685C" w:rsidRPr="00073999">
        <w:rPr>
          <w:rFonts w:ascii="Times New Roman" w:hAnsi="Times New Roman" w:cs="Times New Roman"/>
          <w:sz w:val="28"/>
          <w:szCs w:val="28"/>
        </w:rPr>
        <w:t>Центре русского языка и культуры имени А.Ф.</w:t>
      </w:r>
      <w:r w:rsidR="00E4685C">
        <w:rPr>
          <w:rFonts w:ascii="Times New Roman" w:hAnsi="Times New Roman" w:cs="Times New Roman"/>
          <w:sz w:val="28"/>
          <w:szCs w:val="28"/>
        </w:rPr>
        <w:t xml:space="preserve"> </w:t>
      </w:r>
      <w:r w:rsidR="00E4685C" w:rsidRPr="00073999">
        <w:rPr>
          <w:rFonts w:ascii="Times New Roman" w:hAnsi="Times New Roman" w:cs="Times New Roman"/>
          <w:sz w:val="28"/>
          <w:szCs w:val="28"/>
        </w:rPr>
        <w:t xml:space="preserve">Лосева </w:t>
      </w:r>
      <w:r w:rsidR="00E4685C">
        <w:rPr>
          <w:rFonts w:ascii="Times New Roman" w:hAnsi="Times New Roman" w:cs="Times New Roman"/>
          <w:sz w:val="28"/>
          <w:szCs w:val="28"/>
        </w:rPr>
        <w:t xml:space="preserve">при Московском педагогическом государственном университете (МПГУ) </w:t>
      </w:r>
      <w:r w:rsidRPr="00FE0F3C">
        <w:rPr>
          <w:rFonts w:ascii="Times New Roman" w:hAnsi="Times New Roman" w:cs="Times New Roman"/>
          <w:sz w:val="28"/>
          <w:szCs w:val="28"/>
        </w:rPr>
        <w:t>(Москва,</w:t>
      </w:r>
      <w:r w:rsidR="008833D4">
        <w:rPr>
          <w:rFonts w:ascii="Times New Roman" w:hAnsi="Times New Roman" w:cs="Times New Roman"/>
          <w:sz w:val="28"/>
          <w:szCs w:val="28"/>
        </w:rPr>
        <w:t xml:space="preserve"> ул. </w:t>
      </w:r>
      <w:r w:rsidR="00E4685C">
        <w:rPr>
          <w:rFonts w:ascii="Times New Roman" w:hAnsi="Times New Roman" w:cs="Times New Roman"/>
          <w:sz w:val="28"/>
          <w:szCs w:val="28"/>
        </w:rPr>
        <w:t>Усачева, 64</w:t>
      </w:r>
      <w:r>
        <w:rPr>
          <w:rFonts w:ascii="Times New Roman" w:hAnsi="Times New Roman" w:cs="Times New Roman"/>
          <w:sz w:val="28"/>
          <w:szCs w:val="28"/>
        </w:rPr>
        <w:t xml:space="preserve">) состоялась презентация </w:t>
      </w:r>
      <w:r w:rsidR="00E4685C">
        <w:rPr>
          <w:rFonts w:ascii="Times New Roman" w:hAnsi="Times New Roman" w:cs="Times New Roman"/>
          <w:sz w:val="28"/>
          <w:szCs w:val="28"/>
        </w:rPr>
        <w:t>коллективной</w:t>
      </w:r>
      <w:r w:rsidR="008833D4">
        <w:rPr>
          <w:rFonts w:ascii="Times New Roman" w:hAnsi="Times New Roman" w:cs="Times New Roman"/>
          <w:sz w:val="28"/>
          <w:szCs w:val="28"/>
        </w:rPr>
        <w:t xml:space="preserve"> монографии </w:t>
      </w:r>
      <w:r w:rsidR="00E4685C">
        <w:rPr>
          <w:rFonts w:ascii="Times New Roman" w:hAnsi="Times New Roman" w:cs="Times New Roman"/>
          <w:sz w:val="28"/>
          <w:szCs w:val="28"/>
        </w:rPr>
        <w:t>«Усадьба и дача в литературе советской эпохи: потери и обретения</w:t>
      </w:r>
      <w:r w:rsidRPr="00FE0F3C">
        <w:rPr>
          <w:rFonts w:ascii="Times New Roman" w:hAnsi="Times New Roman" w:cs="Times New Roman"/>
          <w:sz w:val="28"/>
          <w:szCs w:val="28"/>
        </w:rPr>
        <w:t xml:space="preserve">», </w:t>
      </w:r>
      <w:r w:rsidR="008833D4">
        <w:rPr>
          <w:rFonts w:ascii="Times New Roman" w:hAnsi="Times New Roman" w:cs="Times New Roman"/>
          <w:sz w:val="28"/>
          <w:szCs w:val="28"/>
        </w:rPr>
        <w:t xml:space="preserve">вышедшей в рамках </w:t>
      </w:r>
      <w:r w:rsidRPr="00FE0F3C">
        <w:rPr>
          <w:rFonts w:ascii="Times New Roman" w:hAnsi="Times New Roman" w:cs="Times New Roman"/>
          <w:sz w:val="28"/>
          <w:szCs w:val="28"/>
        </w:rPr>
        <w:t xml:space="preserve">реализации проекта Российского научного фонда № 22-18-00051 «Усадьба и дача в русской литературе </w:t>
      </w:r>
      <w:r w:rsidRPr="00FE0F3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8833D4">
        <w:rPr>
          <w:rFonts w:ascii="Times New Roman" w:hAnsi="Times New Roman" w:cs="Times New Roman"/>
          <w:sz w:val="28"/>
          <w:szCs w:val="28"/>
        </w:rPr>
        <w:t>–</w:t>
      </w:r>
      <w:r w:rsidRPr="00FE0F3C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FE0F3C">
        <w:rPr>
          <w:rFonts w:ascii="Times New Roman" w:hAnsi="Times New Roman" w:cs="Times New Roman"/>
          <w:sz w:val="28"/>
          <w:szCs w:val="28"/>
        </w:rPr>
        <w:t xml:space="preserve"> вв.: судьбы национального </w:t>
      </w:r>
      <w:r w:rsidR="008833D4">
        <w:rPr>
          <w:rFonts w:ascii="Times New Roman" w:hAnsi="Times New Roman" w:cs="Times New Roman"/>
          <w:sz w:val="28"/>
          <w:szCs w:val="28"/>
        </w:rPr>
        <w:t>идеала» (рук.</w:t>
      </w:r>
      <w:proofErr w:type="gramEnd"/>
      <w:r w:rsidR="008833D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833D4">
        <w:rPr>
          <w:rFonts w:ascii="Times New Roman" w:hAnsi="Times New Roman" w:cs="Times New Roman"/>
          <w:sz w:val="28"/>
          <w:szCs w:val="28"/>
        </w:rPr>
        <w:t>О.А. Богданова).</w:t>
      </w:r>
      <w:proofErr w:type="gramEnd"/>
      <w:r w:rsidR="008833D4">
        <w:rPr>
          <w:rFonts w:ascii="Times New Roman" w:hAnsi="Times New Roman" w:cs="Times New Roman"/>
          <w:sz w:val="28"/>
          <w:szCs w:val="28"/>
        </w:rPr>
        <w:t xml:space="preserve"> </w:t>
      </w:r>
      <w:r w:rsidR="00E4685C">
        <w:rPr>
          <w:rFonts w:ascii="Times New Roman" w:hAnsi="Times New Roman" w:cs="Times New Roman"/>
          <w:sz w:val="28"/>
          <w:szCs w:val="28"/>
        </w:rPr>
        <w:t>Книга</w:t>
      </w:r>
      <w:r w:rsidR="008833D4">
        <w:rPr>
          <w:rFonts w:ascii="Times New Roman" w:hAnsi="Times New Roman" w:cs="Times New Roman"/>
          <w:sz w:val="28"/>
          <w:szCs w:val="28"/>
        </w:rPr>
        <w:t xml:space="preserve"> стала</w:t>
      </w:r>
      <w:r w:rsidRPr="00FE0F3C">
        <w:rPr>
          <w:rFonts w:ascii="Times New Roman" w:hAnsi="Times New Roman" w:cs="Times New Roman"/>
          <w:sz w:val="28"/>
          <w:szCs w:val="28"/>
        </w:rPr>
        <w:t xml:space="preserve"> </w:t>
      </w:r>
      <w:r w:rsidR="00E4685C">
        <w:rPr>
          <w:rFonts w:ascii="Times New Roman" w:hAnsi="Times New Roman" w:cs="Times New Roman"/>
          <w:sz w:val="28"/>
          <w:szCs w:val="28"/>
        </w:rPr>
        <w:t>8</w:t>
      </w:r>
      <w:r w:rsidRPr="00FE0F3C">
        <w:rPr>
          <w:rFonts w:ascii="Times New Roman" w:hAnsi="Times New Roman" w:cs="Times New Roman"/>
          <w:sz w:val="28"/>
          <w:szCs w:val="28"/>
        </w:rPr>
        <w:t xml:space="preserve">-м выпуском </w:t>
      </w:r>
      <w:r w:rsidR="002E2DAA">
        <w:rPr>
          <w:rFonts w:ascii="Times New Roman" w:hAnsi="Times New Roman" w:cs="Times New Roman"/>
          <w:sz w:val="28"/>
          <w:szCs w:val="28"/>
        </w:rPr>
        <w:t xml:space="preserve">научной </w:t>
      </w:r>
      <w:r w:rsidRPr="00FE0F3C">
        <w:rPr>
          <w:rFonts w:ascii="Times New Roman" w:hAnsi="Times New Roman" w:cs="Times New Roman"/>
          <w:sz w:val="28"/>
          <w:szCs w:val="28"/>
        </w:rPr>
        <w:t>серии «Русска</w:t>
      </w:r>
      <w:r w:rsidR="008833D4">
        <w:rPr>
          <w:rFonts w:ascii="Times New Roman" w:hAnsi="Times New Roman" w:cs="Times New Roman"/>
          <w:sz w:val="28"/>
          <w:szCs w:val="28"/>
        </w:rPr>
        <w:t xml:space="preserve">я усадьба в мировом контексте». </w:t>
      </w:r>
      <w:proofErr w:type="gramStart"/>
      <w:r w:rsidR="008833D4">
        <w:rPr>
          <w:rFonts w:ascii="Times New Roman" w:hAnsi="Times New Roman" w:cs="Times New Roman"/>
          <w:sz w:val="28"/>
          <w:szCs w:val="28"/>
        </w:rPr>
        <w:t xml:space="preserve">На мероприятии </w:t>
      </w:r>
      <w:r w:rsidR="0085472C">
        <w:rPr>
          <w:rFonts w:ascii="Times New Roman" w:hAnsi="Times New Roman" w:cs="Times New Roman"/>
          <w:sz w:val="28"/>
          <w:szCs w:val="28"/>
        </w:rPr>
        <w:t xml:space="preserve">очно и онлайн </w:t>
      </w:r>
      <w:r w:rsidR="008833D4">
        <w:rPr>
          <w:rFonts w:ascii="Times New Roman" w:hAnsi="Times New Roman" w:cs="Times New Roman"/>
          <w:sz w:val="28"/>
          <w:szCs w:val="28"/>
        </w:rPr>
        <w:t xml:space="preserve">присутствовали </w:t>
      </w:r>
      <w:r w:rsidR="00E61558">
        <w:rPr>
          <w:rFonts w:ascii="Times New Roman" w:hAnsi="Times New Roman" w:cs="Times New Roman"/>
          <w:sz w:val="28"/>
          <w:szCs w:val="28"/>
        </w:rPr>
        <w:t>более</w:t>
      </w:r>
      <w:r w:rsidR="008833D4">
        <w:rPr>
          <w:rFonts w:ascii="Times New Roman" w:hAnsi="Times New Roman" w:cs="Times New Roman"/>
          <w:sz w:val="28"/>
          <w:szCs w:val="28"/>
        </w:rPr>
        <w:t xml:space="preserve"> </w:t>
      </w:r>
      <w:r w:rsidR="009C3FB6">
        <w:rPr>
          <w:rFonts w:ascii="Times New Roman" w:hAnsi="Times New Roman" w:cs="Times New Roman"/>
          <w:sz w:val="28"/>
          <w:szCs w:val="28"/>
        </w:rPr>
        <w:t>2</w:t>
      </w:r>
      <w:r w:rsidR="008833D4">
        <w:rPr>
          <w:rFonts w:ascii="Times New Roman" w:hAnsi="Times New Roman" w:cs="Times New Roman"/>
          <w:sz w:val="28"/>
          <w:szCs w:val="28"/>
        </w:rPr>
        <w:t>0 человек: исп</w:t>
      </w:r>
      <w:r w:rsidR="00704073">
        <w:rPr>
          <w:rFonts w:ascii="Times New Roman" w:hAnsi="Times New Roman" w:cs="Times New Roman"/>
          <w:sz w:val="28"/>
          <w:szCs w:val="28"/>
        </w:rPr>
        <w:t>олнител</w:t>
      </w:r>
      <w:r w:rsidR="002A6D8F">
        <w:rPr>
          <w:rFonts w:ascii="Times New Roman" w:hAnsi="Times New Roman" w:cs="Times New Roman"/>
          <w:sz w:val="28"/>
          <w:szCs w:val="28"/>
        </w:rPr>
        <w:t>и</w:t>
      </w:r>
      <w:r w:rsidR="005D436F">
        <w:rPr>
          <w:rFonts w:ascii="Times New Roman" w:hAnsi="Times New Roman" w:cs="Times New Roman"/>
          <w:sz w:val="28"/>
          <w:szCs w:val="28"/>
        </w:rPr>
        <w:t xml:space="preserve"> проекта РНФ</w:t>
      </w:r>
      <w:r w:rsidR="00704073">
        <w:rPr>
          <w:rFonts w:ascii="Times New Roman" w:hAnsi="Times New Roman" w:cs="Times New Roman"/>
          <w:sz w:val="28"/>
          <w:szCs w:val="28"/>
        </w:rPr>
        <w:t>;</w:t>
      </w:r>
      <w:r w:rsidR="008833D4">
        <w:rPr>
          <w:rFonts w:ascii="Times New Roman" w:hAnsi="Times New Roman" w:cs="Times New Roman"/>
          <w:sz w:val="28"/>
          <w:szCs w:val="28"/>
        </w:rPr>
        <w:t xml:space="preserve"> </w:t>
      </w:r>
      <w:r w:rsidR="00002F7A">
        <w:rPr>
          <w:rFonts w:ascii="Times New Roman" w:hAnsi="Times New Roman" w:cs="Times New Roman"/>
          <w:sz w:val="28"/>
          <w:szCs w:val="28"/>
        </w:rPr>
        <w:t xml:space="preserve">ряд авторов коллективной монографии; </w:t>
      </w:r>
      <w:r w:rsidR="00E4685C">
        <w:rPr>
          <w:rFonts w:ascii="Times New Roman" w:hAnsi="Times New Roman" w:cs="Times New Roman"/>
          <w:sz w:val="28"/>
          <w:szCs w:val="28"/>
        </w:rPr>
        <w:t xml:space="preserve">сотрудники (А.В. </w:t>
      </w:r>
      <w:proofErr w:type="spellStart"/>
      <w:r w:rsidR="00E4685C">
        <w:rPr>
          <w:rFonts w:ascii="Times New Roman" w:hAnsi="Times New Roman" w:cs="Times New Roman"/>
          <w:sz w:val="28"/>
          <w:szCs w:val="28"/>
        </w:rPr>
        <w:t>Святославский</w:t>
      </w:r>
      <w:proofErr w:type="spellEnd"/>
      <w:r w:rsidR="00E4685C">
        <w:rPr>
          <w:rFonts w:ascii="Times New Roman" w:hAnsi="Times New Roman" w:cs="Times New Roman"/>
          <w:sz w:val="28"/>
          <w:szCs w:val="28"/>
        </w:rPr>
        <w:t xml:space="preserve">, Е.В. Кузьмина (Егорова), Е.О. </w:t>
      </w:r>
      <w:proofErr w:type="spellStart"/>
      <w:r w:rsidR="00E4685C">
        <w:rPr>
          <w:rFonts w:ascii="Times New Roman" w:hAnsi="Times New Roman" w:cs="Times New Roman"/>
          <w:sz w:val="28"/>
          <w:szCs w:val="28"/>
        </w:rPr>
        <w:t>Яцкив</w:t>
      </w:r>
      <w:proofErr w:type="spellEnd"/>
      <w:r w:rsidR="00E4685C">
        <w:rPr>
          <w:rFonts w:ascii="Times New Roman" w:hAnsi="Times New Roman" w:cs="Times New Roman"/>
          <w:sz w:val="28"/>
          <w:szCs w:val="28"/>
        </w:rPr>
        <w:t xml:space="preserve">, В.И. Сальникова) и молодежный актив </w:t>
      </w:r>
      <w:proofErr w:type="spellStart"/>
      <w:r w:rsidR="00E4685C">
        <w:rPr>
          <w:rFonts w:ascii="Times New Roman" w:hAnsi="Times New Roman" w:cs="Times New Roman"/>
          <w:sz w:val="28"/>
          <w:szCs w:val="28"/>
        </w:rPr>
        <w:t>Лосевского</w:t>
      </w:r>
      <w:proofErr w:type="spellEnd"/>
      <w:r w:rsidR="00E4685C">
        <w:rPr>
          <w:rFonts w:ascii="Times New Roman" w:hAnsi="Times New Roman" w:cs="Times New Roman"/>
          <w:sz w:val="28"/>
          <w:szCs w:val="28"/>
        </w:rPr>
        <w:t xml:space="preserve"> центра (студенты </w:t>
      </w:r>
      <w:proofErr w:type="spellStart"/>
      <w:r w:rsidR="00E4685C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E4685C">
        <w:rPr>
          <w:rFonts w:ascii="Times New Roman" w:hAnsi="Times New Roman" w:cs="Times New Roman"/>
          <w:sz w:val="28"/>
          <w:szCs w:val="28"/>
        </w:rPr>
        <w:t xml:space="preserve"> и магистратуры МПГУ С. Федосеева, Т. </w:t>
      </w:r>
      <w:proofErr w:type="spellStart"/>
      <w:r w:rsidR="00E4685C">
        <w:rPr>
          <w:rFonts w:ascii="Times New Roman" w:hAnsi="Times New Roman" w:cs="Times New Roman"/>
          <w:sz w:val="28"/>
          <w:szCs w:val="28"/>
        </w:rPr>
        <w:t>Лапшакова</w:t>
      </w:r>
      <w:proofErr w:type="spellEnd"/>
      <w:r w:rsidR="00E4685C">
        <w:rPr>
          <w:rFonts w:ascii="Times New Roman" w:hAnsi="Times New Roman" w:cs="Times New Roman"/>
          <w:sz w:val="28"/>
          <w:szCs w:val="28"/>
        </w:rPr>
        <w:t xml:space="preserve">, А. Яковлева, А. </w:t>
      </w:r>
      <w:proofErr w:type="spellStart"/>
      <w:r w:rsidR="00E4685C">
        <w:rPr>
          <w:rFonts w:ascii="Times New Roman" w:hAnsi="Times New Roman" w:cs="Times New Roman"/>
          <w:sz w:val="28"/>
          <w:szCs w:val="28"/>
        </w:rPr>
        <w:t>Чепкунова</w:t>
      </w:r>
      <w:proofErr w:type="spellEnd"/>
      <w:r w:rsidR="00E4685C">
        <w:rPr>
          <w:rFonts w:ascii="Times New Roman" w:hAnsi="Times New Roman" w:cs="Times New Roman"/>
          <w:sz w:val="28"/>
          <w:szCs w:val="28"/>
        </w:rPr>
        <w:t>, А. Письменная, М. Дашкова, Я. Ливенцев и др.)</w:t>
      </w:r>
      <w:r w:rsidR="00704073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704073">
        <w:rPr>
          <w:rFonts w:ascii="Times New Roman" w:hAnsi="Times New Roman" w:cs="Times New Roman"/>
          <w:sz w:val="28"/>
          <w:szCs w:val="28"/>
        </w:rPr>
        <w:t xml:space="preserve"> из гостей хочется отметить двух иностранных коллег, заинтересованных тематикой выпуска 8, – проф</w:t>
      </w:r>
      <w:r w:rsidR="00E61558">
        <w:rPr>
          <w:rFonts w:ascii="Times New Roman" w:hAnsi="Times New Roman" w:cs="Times New Roman"/>
          <w:sz w:val="28"/>
          <w:szCs w:val="28"/>
        </w:rPr>
        <w:t>ессора</w:t>
      </w:r>
      <w:r w:rsidR="00704073">
        <w:rPr>
          <w:rFonts w:ascii="Times New Roman" w:hAnsi="Times New Roman" w:cs="Times New Roman"/>
          <w:sz w:val="28"/>
          <w:szCs w:val="28"/>
        </w:rPr>
        <w:t xml:space="preserve"> Токийского университета </w:t>
      </w:r>
      <w:proofErr w:type="spellStart"/>
      <w:r w:rsidR="00704073">
        <w:rPr>
          <w:rFonts w:ascii="Times New Roman" w:hAnsi="Times New Roman" w:cs="Times New Roman"/>
          <w:sz w:val="28"/>
          <w:szCs w:val="28"/>
        </w:rPr>
        <w:t>Мичико</w:t>
      </w:r>
      <w:proofErr w:type="spellEnd"/>
      <w:r w:rsidR="007040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4073">
        <w:rPr>
          <w:rFonts w:ascii="Times New Roman" w:hAnsi="Times New Roman" w:cs="Times New Roman"/>
          <w:sz w:val="28"/>
          <w:szCs w:val="28"/>
        </w:rPr>
        <w:t>К</w:t>
      </w:r>
      <w:r w:rsidR="004D67DA">
        <w:rPr>
          <w:rFonts w:ascii="Times New Roman" w:hAnsi="Times New Roman" w:cs="Times New Roman"/>
          <w:sz w:val="28"/>
          <w:szCs w:val="28"/>
        </w:rPr>
        <w:t>а</w:t>
      </w:r>
      <w:r w:rsidR="00704073">
        <w:rPr>
          <w:rFonts w:ascii="Times New Roman" w:hAnsi="Times New Roman" w:cs="Times New Roman"/>
          <w:sz w:val="28"/>
          <w:szCs w:val="28"/>
        </w:rPr>
        <w:t>н</w:t>
      </w:r>
      <w:r w:rsidR="004D67DA">
        <w:rPr>
          <w:rFonts w:ascii="Times New Roman" w:hAnsi="Times New Roman" w:cs="Times New Roman"/>
          <w:sz w:val="28"/>
          <w:szCs w:val="28"/>
        </w:rPr>
        <w:t>а</w:t>
      </w:r>
      <w:r w:rsidR="00704073">
        <w:rPr>
          <w:rFonts w:ascii="Times New Roman" w:hAnsi="Times New Roman" w:cs="Times New Roman"/>
          <w:sz w:val="28"/>
          <w:szCs w:val="28"/>
        </w:rPr>
        <w:t>дзава</w:t>
      </w:r>
      <w:proofErr w:type="spellEnd"/>
      <w:r w:rsidR="00704073">
        <w:rPr>
          <w:rFonts w:ascii="Times New Roman" w:hAnsi="Times New Roman" w:cs="Times New Roman"/>
          <w:sz w:val="28"/>
          <w:szCs w:val="28"/>
        </w:rPr>
        <w:t xml:space="preserve"> (Япония</w:t>
      </w:r>
      <w:r w:rsidR="004D67DA">
        <w:rPr>
          <w:rFonts w:ascii="Times New Roman" w:hAnsi="Times New Roman" w:cs="Times New Roman"/>
          <w:sz w:val="28"/>
          <w:szCs w:val="28"/>
        </w:rPr>
        <w:t xml:space="preserve">) и </w:t>
      </w:r>
      <w:r w:rsidR="00E61558">
        <w:rPr>
          <w:rFonts w:ascii="Times New Roman" w:hAnsi="Times New Roman" w:cs="Times New Roman"/>
          <w:sz w:val="28"/>
          <w:szCs w:val="28"/>
        </w:rPr>
        <w:t xml:space="preserve">преподавателя Токийского университета </w:t>
      </w:r>
      <w:proofErr w:type="spellStart"/>
      <w:r w:rsidR="00E61558">
        <w:rPr>
          <w:rFonts w:ascii="Times New Roman" w:hAnsi="Times New Roman" w:cs="Times New Roman"/>
          <w:sz w:val="28"/>
          <w:szCs w:val="28"/>
        </w:rPr>
        <w:t>Томоо</w:t>
      </w:r>
      <w:proofErr w:type="spellEnd"/>
      <w:r w:rsidR="00E61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1558">
        <w:rPr>
          <w:rFonts w:ascii="Times New Roman" w:hAnsi="Times New Roman" w:cs="Times New Roman"/>
          <w:sz w:val="28"/>
          <w:szCs w:val="28"/>
        </w:rPr>
        <w:t>Канадзава</w:t>
      </w:r>
      <w:proofErr w:type="spellEnd"/>
      <w:r w:rsidR="00704073">
        <w:rPr>
          <w:rFonts w:ascii="Times New Roman" w:hAnsi="Times New Roman" w:cs="Times New Roman"/>
          <w:sz w:val="28"/>
          <w:szCs w:val="28"/>
        </w:rPr>
        <w:t xml:space="preserve"> </w:t>
      </w:r>
      <w:r w:rsidR="00E61558">
        <w:rPr>
          <w:rFonts w:ascii="Times New Roman" w:hAnsi="Times New Roman" w:cs="Times New Roman"/>
          <w:sz w:val="28"/>
          <w:szCs w:val="28"/>
        </w:rPr>
        <w:t xml:space="preserve">(Япония). Японские русисты затрагивают тему усадьбы в своих исследованиях по литературе сентиментализма и романтизма конца </w:t>
      </w:r>
      <w:r w:rsidR="00E61558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E61558" w:rsidRPr="00E61558">
        <w:rPr>
          <w:rFonts w:ascii="Times New Roman" w:hAnsi="Times New Roman" w:cs="Times New Roman"/>
          <w:sz w:val="28"/>
          <w:szCs w:val="28"/>
        </w:rPr>
        <w:t xml:space="preserve"> – </w:t>
      </w:r>
      <w:r w:rsidR="00E61558">
        <w:rPr>
          <w:rFonts w:ascii="Times New Roman" w:hAnsi="Times New Roman" w:cs="Times New Roman"/>
          <w:sz w:val="28"/>
          <w:szCs w:val="28"/>
        </w:rPr>
        <w:t xml:space="preserve">первой половины </w:t>
      </w:r>
      <w:r w:rsidR="00E6155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E61558">
        <w:rPr>
          <w:rFonts w:ascii="Times New Roman" w:hAnsi="Times New Roman" w:cs="Times New Roman"/>
          <w:sz w:val="28"/>
          <w:szCs w:val="28"/>
        </w:rPr>
        <w:t xml:space="preserve"> в.</w:t>
      </w:r>
      <w:r w:rsidR="00133643">
        <w:rPr>
          <w:rFonts w:ascii="Times New Roman" w:hAnsi="Times New Roman" w:cs="Times New Roman"/>
          <w:sz w:val="28"/>
          <w:szCs w:val="28"/>
        </w:rPr>
        <w:t xml:space="preserve"> и воспользовались возможностью проследить динамику «усадебного </w:t>
      </w:r>
      <w:proofErr w:type="spellStart"/>
      <w:r w:rsidR="00133643">
        <w:rPr>
          <w:rFonts w:ascii="Times New Roman" w:hAnsi="Times New Roman" w:cs="Times New Roman"/>
          <w:sz w:val="28"/>
          <w:szCs w:val="28"/>
        </w:rPr>
        <w:t>топоса</w:t>
      </w:r>
      <w:proofErr w:type="spellEnd"/>
      <w:r w:rsidR="00133643">
        <w:rPr>
          <w:rFonts w:ascii="Times New Roman" w:hAnsi="Times New Roman" w:cs="Times New Roman"/>
          <w:sz w:val="28"/>
          <w:szCs w:val="28"/>
        </w:rPr>
        <w:t xml:space="preserve">» в </w:t>
      </w:r>
      <w:r w:rsidR="0013364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133643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F43850" w:rsidRDefault="003A7B1C" w:rsidP="000D5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открылась </w:t>
      </w:r>
      <w:r w:rsidRPr="00F43850">
        <w:rPr>
          <w:rFonts w:ascii="Times New Roman" w:hAnsi="Times New Roman" w:cs="Times New Roman"/>
          <w:sz w:val="28"/>
          <w:szCs w:val="28"/>
        </w:rPr>
        <w:t>вступительным словом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3850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proofErr w:type="spellStart"/>
      <w:r w:rsidR="00F43850">
        <w:rPr>
          <w:rFonts w:ascii="Times New Roman" w:hAnsi="Times New Roman" w:cs="Times New Roman"/>
          <w:sz w:val="28"/>
          <w:szCs w:val="28"/>
        </w:rPr>
        <w:t>Лосевского</w:t>
      </w:r>
      <w:proofErr w:type="spellEnd"/>
      <w:r w:rsidR="00F43850">
        <w:rPr>
          <w:rFonts w:ascii="Times New Roman" w:hAnsi="Times New Roman" w:cs="Times New Roman"/>
          <w:sz w:val="28"/>
          <w:szCs w:val="28"/>
        </w:rPr>
        <w:t xml:space="preserve"> центра, проф</w:t>
      </w:r>
      <w:r w:rsidR="005D436F">
        <w:rPr>
          <w:rFonts w:ascii="Times New Roman" w:hAnsi="Times New Roman" w:cs="Times New Roman"/>
          <w:sz w:val="28"/>
          <w:szCs w:val="28"/>
        </w:rPr>
        <w:t>ессора</w:t>
      </w:r>
      <w:r w:rsidR="00F43850">
        <w:rPr>
          <w:rFonts w:ascii="Times New Roman" w:hAnsi="Times New Roman" w:cs="Times New Roman"/>
          <w:sz w:val="28"/>
          <w:szCs w:val="28"/>
        </w:rPr>
        <w:t xml:space="preserve"> МПГУ, доктора культурологии </w:t>
      </w:r>
      <w:r w:rsidR="00F43850" w:rsidRPr="00F43850">
        <w:rPr>
          <w:rFonts w:ascii="Times New Roman" w:hAnsi="Times New Roman" w:cs="Times New Roman"/>
          <w:b/>
          <w:sz w:val="28"/>
          <w:szCs w:val="28"/>
        </w:rPr>
        <w:t xml:space="preserve">А.В. </w:t>
      </w:r>
      <w:proofErr w:type="spellStart"/>
      <w:r w:rsidR="00F43850" w:rsidRPr="00F43850">
        <w:rPr>
          <w:rFonts w:ascii="Times New Roman" w:hAnsi="Times New Roman" w:cs="Times New Roman"/>
          <w:b/>
          <w:sz w:val="28"/>
          <w:szCs w:val="28"/>
        </w:rPr>
        <w:t>Святославского</w:t>
      </w:r>
      <w:proofErr w:type="spellEnd"/>
      <w:r w:rsidR="00F43850">
        <w:rPr>
          <w:rFonts w:ascii="Times New Roman" w:hAnsi="Times New Roman" w:cs="Times New Roman"/>
          <w:sz w:val="28"/>
          <w:szCs w:val="28"/>
        </w:rPr>
        <w:t>, который поприветствовал присутствовавших и отметил традиционность выступлений по «усадебному» проекту РНФ, реализуемому в ИМЛИ РАН, на площадке МПГУ, где учится заинтересованная тематикой проекта молодежь</w:t>
      </w:r>
      <w:r w:rsidRPr="003A7B1C">
        <w:rPr>
          <w:rFonts w:ascii="Times New Roman" w:hAnsi="Times New Roman" w:cs="Times New Roman"/>
          <w:sz w:val="28"/>
          <w:szCs w:val="28"/>
        </w:rPr>
        <w:t>.</w:t>
      </w:r>
      <w:r w:rsidR="00F43850">
        <w:rPr>
          <w:rFonts w:ascii="Times New Roman" w:hAnsi="Times New Roman" w:cs="Times New Roman"/>
          <w:sz w:val="28"/>
          <w:szCs w:val="28"/>
        </w:rPr>
        <w:t xml:space="preserve"> Выпуски серии «Русская усадьба в мировом контексте» находятся в библиотечке центра и постоянно ч</w:t>
      </w:r>
      <w:r w:rsidR="00E61558">
        <w:rPr>
          <w:rFonts w:ascii="Times New Roman" w:hAnsi="Times New Roman" w:cs="Times New Roman"/>
          <w:sz w:val="28"/>
          <w:szCs w:val="28"/>
        </w:rPr>
        <w:t>итаются членами неофициального М</w:t>
      </w:r>
      <w:r w:rsidR="00F43850">
        <w:rPr>
          <w:rFonts w:ascii="Times New Roman" w:hAnsi="Times New Roman" w:cs="Times New Roman"/>
          <w:sz w:val="28"/>
          <w:szCs w:val="28"/>
        </w:rPr>
        <w:t xml:space="preserve">олодежного филиала «усадебного» проекта, стихийно сложившегося в </w:t>
      </w:r>
      <w:proofErr w:type="spellStart"/>
      <w:r w:rsidR="00F43850">
        <w:rPr>
          <w:rFonts w:ascii="Times New Roman" w:hAnsi="Times New Roman" w:cs="Times New Roman"/>
          <w:sz w:val="28"/>
          <w:szCs w:val="28"/>
        </w:rPr>
        <w:t>Лосевско</w:t>
      </w:r>
      <w:r w:rsidR="00601E0A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F43850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601E0A">
        <w:rPr>
          <w:rFonts w:ascii="Times New Roman" w:hAnsi="Times New Roman" w:cs="Times New Roman"/>
          <w:sz w:val="28"/>
          <w:szCs w:val="28"/>
        </w:rPr>
        <w:t>е</w:t>
      </w:r>
      <w:r w:rsidR="00F43850">
        <w:rPr>
          <w:rFonts w:ascii="Times New Roman" w:hAnsi="Times New Roman" w:cs="Times New Roman"/>
          <w:sz w:val="28"/>
          <w:szCs w:val="28"/>
        </w:rPr>
        <w:t>.</w:t>
      </w:r>
      <w:r w:rsidRPr="003A7B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39C" w:rsidRPr="00CB739C" w:rsidRDefault="00F43850" w:rsidP="00CB739C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с рассказом о новом издании выступила его составитель и ответственный редактор,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в.н.с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ИМЛИ РАН, д.ф.н. </w:t>
      </w:r>
      <w:r w:rsidRPr="00F43850">
        <w:rPr>
          <w:rFonts w:ascii="Times New Roman" w:hAnsi="Times New Roman" w:cs="Times New Roman"/>
          <w:b/>
          <w:sz w:val="28"/>
          <w:szCs w:val="28"/>
        </w:rPr>
        <w:t>О.А. Богданова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A7B1C" w:rsidRPr="003A7B1C">
        <w:rPr>
          <w:rFonts w:ascii="Times New Roman" w:hAnsi="Times New Roman" w:cs="Times New Roman"/>
          <w:sz w:val="28"/>
          <w:szCs w:val="28"/>
        </w:rPr>
        <w:t>О</w:t>
      </w:r>
      <w:r w:rsidR="003A7B1C">
        <w:rPr>
          <w:rFonts w:ascii="Times New Roman" w:hAnsi="Times New Roman" w:cs="Times New Roman"/>
          <w:sz w:val="28"/>
          <w:szCs w:val="28"/>
        </w:rPr>
        <w:t xml:space="preserve">на </w:t>
      </w:r>
      <w:r w:rsidR="00EB7318">
        <w:rPr>
          <w:rFonts w:ascii="Times New Roman" w:hAnsi="Times New Roman" w:cs="Times New Roman"/>
          <w:sz w:val="28"/>
          <w:szCs w:val="28"/>
        </w:rPr>
        <w:t>обрисовала этапы</w:t>
      </w:r>
      <w:r w:rsidR="003A7B1C">
        <w:rPr>
          <w:rFonts w:ascii="Times New Roman" w:hAnsi="Times New Roman" w:cs="Times New Roman"/>
          <w:sz w:val="28"/>
          <w:szCs w:val="28"/>
        </w:rPr>
        <w:t xml:space="preserve"> </w:t>
      </w:r>
      <w:r w:rsidR="002E2DAA">
        <w:rPr>
          <w:rFonts w:ascii="Times New Roman" w:hAnsi="Times New Roman" w:cs="Times New Roman"/>
          <w:sz w:val="28"/>
          <w:szCs w:val="28"/>
        </w:rPr>
        <w:t>развити</w:t>
      </w:r>
      <w:r w:rsidR="00EB7318">
        <w:rPr>
          <w:rFonts w:ascii="Times New Roman" w:hAnsi="Times New Roman" w:cs="Times New Roman"/>
          <w:sz w:val="28"/>
          <w:szCs w:val="28"/>
        </w:rPr>
        <w:t xml:space="preserve">я </w:t>
      </w:r>
      <w:r w:rsidR="002E2DAA">
        <w:rPr>
          <w:rFonts w:ascii="Times New Roman" w:hAnsi="Times New Roman" w:cs="Times New Roman"/>
          <w:sz w:val="28"/>
          <w:szCs w:val="28"/>
        </w:rPr>
        <w:t>научной книжной серии «Русская усадьба в мировом контексте»</w:t>
      </w:r>
      <w:r w:rsidR="003A7B1C">
        <w:rPr>
          <w:rFonts w:ascii="Times New Roman" w:hAnsi="Times New Roman" w:cs="Times New Roman"/>
          <w:sz w:val="28"/>
          <w:szCs w:val="28"/>
        </w:rPr>
        <w:t xml:space="preserve"> </w:t>
      </w:r>
      <w:r w:rsidR="00B87780">
        <w:rPr>
          <w:rFonts w:ascii="Times New Roman" w:hAnsi="Times New Roman" w:cs="Times New Roman"/>
          <w:sz w:val="28"/>
          <w:szCs w:val="28"/>
        </w:rPr>
        <w:t xml:space="preserve">в ходе реализации в ИМЛИ РАН </w:t>
      </w:r>
      <w:r w:rsidR="003A7B1C">
        <w:rPr>
          <w:rFonts w:ascii="Times New Roman" w:hAnsi="Times New Roman" w:cs="Times New Roman"/>
          <w:sz w:val="28"/>
          <w:szCs w:val="28"/>
        </w:rPr>
        <w:t xml:space="preserve">проектов РНФ № 18-18-00129 «Русская усадьба в литературе и культуре: отечественный и зарубежный взгляд» и 22-18-00051 «Усадьба и дача в русской литературе </w:t>
      </w:r>
      <w:r w:rsidR="003A7B1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8833D4">
        <w:rPr>
          <w:rFonts w:ascii="Times New Roman" w:hAnsi="Times New Roman" w:cs="Times New Roman"/>
          <w:sz w:val="28"/>
          <w:szCs w:val="28"/>
        </w:rPr>
        <w:t>–</w:t>
      </w:r>
      <w:r w:rsidR="003A7B1C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8833D4">
        <w:rPr>
          <w:rFonts w:ascii="Times New Roman" w:hAnsi="Times New Roman" w:cs="Times New Roman"/>
          <w:sz w:val="28"/>
          <w:szCs w:val="28"/>
        </w:rPr>
        <w:t> </w:t>
      </w:r>
      <w:r w:rsidR="003A7B1C">
        <w:rPr>
          <w:rFonts w:ascii="Times New Roman" w:hAnsi="Times New Roman" w:cs="Times New Roman"/>
          <w:sz w:val="28"/>
          <w:szCs w:val="28"/>
        </w:rPr>
        <w:t xml:space="preserve">вв.: судьбы национального идеала». </w:t>
      </w:r>
      <w:r w:rsidR="00CB739C">
        <w:rPr>
          <w:rFonts w:ascii="Times New Roman" w:hAnsi="Times New Roman" w:cs="Times New Roman"/>
          <w:sz w:val="28"/>
          <w:szCs w:val="28"/>
        </w:rPr>
        <w:t>Далее о</w:t>
      </w:r>
      <w:r w:rsidR="004043E6">
        <w:rPr>
          <w:rFonts w:ascii="Times New Roman" w:hAnsi="Times New Roman" w:cs="Times New Roman"/>
          <w:sz w:val="28"/>
          <w:szCs w:val="28"/>
        </w:rPr>
        <w:t xml:space="preserve">на раскрыла концепцию выпуска 8 и </w:t>
      </w:r>
      <w:r w:rsidR="004043E6">
        <w:rPr>
          <w:rFonts w:ascii="Times New Roman" w:hAnsi="Times New Roman" w:cs="Times New Roman"/>
          <w:sz w:val="28"/>
          <w:szCs w:val="28"/>
        </w:rPr>
        <w:lastRenderedPageBreak/>
        <w:t xml:space="preserve">кратко охарактеризовала каждый из пяти </w:t>
      </w:r>
      <w:r w:rsidR="00A0104B">
        <w:rPr>
          <w:rFonts w:ascii="Times New Roman" w:hAnsi="Times New Roman" w:cs="Times New Roman"/>
          <w:sz w:val="28"/>
          <w:szCs w:val="28"/>
        </w:rPr>
        <w:t xml:space="preserve">его </w:t>
      </w:r>
      <w:r w:rsidR="004043E6">
        <w:rPr>
          <w:rFonts w:ascii="Times New Roman" w:hAnsi="Times New Roman" w:cs="Times New Roman"/>
          <w:sz w:val="28"/>
          <w:szCs w:val="28"/>
        </w:rPr>
        <w:t>разделов.</w:t>
      </w:r>
      <w:r w:rsidR="008E0911">
        <w:rPr>
          <w:rFonts w:ascii="Times New Roman" w:hAnsi="Times New Roman" w:cs="Times New Roman"/>
          <w:sz w:val="28"/>
          <w:szCs w:val="28"/>
        </w:rPr>
        <w:t xml:space="preserve"> </w:t>
      </w:r>
      <w:r w:rsidR="00CB739C" w:rsidRPr="00CB739C">
        <w:rPr>
          <w:rFonts w:ascii="Times New Roman" w:hAnsi="Times New Roman" w:cs="Times New Roman"/>
          <w:sz w:val="28"/>
          <w:szCs w:val="28"/>
        </w:rPr>
        <w:t xml:space="preserve">Главными задачами выпуска стали осмысление усадьбы и дачи как видов художественного пространства в литературе </w:t>
      </w:r>
      <w:r w:rsidR="00CB739C" w:rsidRPr="00CB739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CB739C" w:rsidRPr="00CB739C">
        <w:rPr>
          <w:rFonts w:ascii="Times New Roman" w:hAnsi="Times New Roman" w:cs="Times New Roman"/>
          <w:sz w:val="28"/>
          <w:szCs w:val="28"/>
        </w:rPr>
        <w:t xml:space="preserve"> в</w:t>
      </w:r>
      <w:r w:rsidR="009B330F">
        <w:rPr>
          <w:rFonts w:ascii="Times New Roman" w:hAnsi="Times New Roman" w:cs="Times New Roman"/>
          <w:sz w:val="28"/>
          <w:szCs w:val="28"/>
        </w:rPr>
        <w:t>.</w:t>
      </w:r>
      <w:r w:rsidR="00CB739C" w:rsidRPr="00CB739C">
        <w:rPr>
          <w:rFonts w:ascii="Times New Roman" w:hAnsi="Times New Roman" w:cs="Times New Roman"/>
          <w:sz w:val="28"/>
          <w:szCs w:val="28"/>
        </w:rPr>
        <w:t xml:space="preserve"> и</w:t>
      </w:r>
      <w:r w:rsidR="00CB739C" w:rsidRPr="00CB739C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утверждение жизненности </w:t>
      </w:r>
      <w:r w:rsidR="00CB739C" w:rsidRPr="00CB739C">
        <w:rPr>
          <w:rFonts w:ascii="Times New Roman" w:eastAsia="Times New Roman" w:hAnsi="Times New Roman"/>
          <w:color w:val="000000"/>
          <w:sz w:val="28"/>
          <w:szCs w:val="28"/>
        </w:rPr>
        <w:t xml:space="preserve">«усадебного </w:t>
      </w:r>
      <w:proofErr w:type="spellStart"/>
      <w:r w:rsidR="00CB739C" w:rsidRPr="00CB739C">
        <w:rPr>
          <w:rFonts w:ascii="Times New Roman" w:eastAsia="Times New Roman" w:hAnsi="Times New Roman"/>
          <w:color w:val="000000"/>
          <w:sz w:val="28"/>
          <w:szCs w:val="28"/>
        </w:rPr>
        <w:t>топоса</w:t>
      </w:r>
      <w:proofErr w:type="spellEnd"/>
      <w:r w:rsidR="00CB739C" w:rsidRPr="00CB739C">
        <w:rPr>
          <w:rFonts w:ascii="Times New Roman" w:eastAsia="Times New Roman" w:hAnsi="Times New Roman"/>
          <w:color w:val="000000"/>
          <w:sz w:val="28"/>
          <w:szCs w:val="28"/>
        </w:rPr>
        <w:t>», в контексте исторических катастроф принявшего новые формы: усадьбы-музея, усадьбы-дачи, усадьбы-санатория, усадьбы – дома отдыха / творчества и т. д., – оставаясь активно-творческой средой, репродуцирующей базовые черты национальной ментальности</w:t>
      </w:r>
      <w:r w:rsidR="00CB739C" w:rsidRPr="00CB739C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>.</w:t>
      </w:r>
      <w:r w:rsidR="00CB739C" w:rsidRPr="00CB739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Включение в многовековой «усадебный текст» писателей советского периода: Ф.В. Гладкова, К.А. Федина, А.Н. Афиногенова, Б.Л. Пастернака, М.М. Пришвина, К.Г. Паустовского и др. – показывает, что литература СССР, со всеми ее противоречиями, – органическая часть русской культуры. </w:t>
      </w:r>
      <w:proofErr w:type="gramStart"/>
      <w:r w:rsidR="00CB739C" w:rsidRPr="00CB739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То же относится к «усадебному тексту» русской эмиграции в творчестве И.А. Бунина, И.С. Шмелева, Б.К. Зайцева, С.Р. Минцлова, В.В. Набокова, С.Д. Довлатова и др. Универсальность феномена усадьбы в </w:t>
      </w:r>
      <w:r w:rsidR="00CB739C" w:rsidRPr="00CB739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  <w:lang w:val="en-US"/>
        </w:rPr>
        <w:t>XX</w:t>
      </w:r>
      <w:r w:rsidR="00CB739C" w:rsidRPr="00CB739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в. раскрывается </w:t>
      </w:r>
      <w:r w:rsidR="009B330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в </w:t>
      </w:r>
      <w:r w:rsidR="00CB739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коллективной монографии </w:t>
      </w:r>
      <w:r w:rsidR="00CB739C" w:rsidRPr="00CB739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в литературно-компаративных работах о писателях Индии, Ирана, Сербии, Англии, Франции, Испании. </w:t>
      </w:r>
      <w:proofErr w:type="gramEnd"/>
    </w:p>
    <w:p w:rsidR="00CB739C" w:rsidRPr="00CB739C" w:rsidRDefault="00CB739C" w:rsidP="00CB739C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CB739C">
        <w:rPr>
          <w:rFonts w:ascii="Times New Roman" w:eastAsia="Times New Roman" w:hAnsi="Times New Roman"/>
          <w:color w:val="000000"/>
          <w:sz w:val="28"/>
          <w:szCs w:val="28"/>
        </w:rPr>
        <w:t xml:space="preserve">Особое место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здесь – </w:t>
      </w:r>
      <w:r w:rsidRPr="00CB739C">
        <w:rPr>
          <w:rFonts w:ascii="Times New Roman" w:eastAsia="Times New Roman" w:hAnsi="Times New Roman"/>
          <w:color w:val="000000"/>
          <w:sz w:val="28"/>
          <w:szCs w:val="28"/>
        </w:rPr>
        <w:t xml:space="preserve">у исследований </w:t>
      </w:r>
      <w:r w:rsidRPr="00CB739C">
        <w:rPr>
          <w:rFonts w:ascii="Times New Roman" w:eastAsia="Times New Roman" w:hAnsi="Times New Roman"/>
          <w:sz w:val="28"/>
          <w:szCs w:val="28"/>
          <w:lang w:eastAsia="ru-RU"/>
        </w:rPr>
        <w:t xml:space="preserve">«дачного </w:t>
      </w:r>
      <w:proofErr w:type="spellStart"/>
      <w:r w:rsidRPr="00CB739C">
        <w:rPr>
          <w:rFonts w:ascii="Times New Roman" w:eastAsia="Times New Roman" w:hAnsi="Times New Roman"/>
          <w:sz w:val="28"/>
          <w:szCs w:val="28"/>
          <w:lang w:eastAsia="ru-RU"/>
        </w:rPr>
        <w:t>топоса</w:t>
      </w:r>
      <w:proofErr w:type="spellEnd"/>
      <w:r w:rsidRPr="00CB739C">
        <w:rPr>
          <w:rFonts w:ascii="Times New Roman" w:eastAsia="Times New Roman" w:hAnsi="Times New Roman"/>
          <w:sz w:val="28"/>
          <w:szCs w:val="28"/>
          <w:lang w:eastAsia="ru-RU"/>
        </w:rPr>
        <w:t xml:space="preserve">», в советское время  потеснившего усадебную тематику благодаря упразднению и переформатированию владельческих усадеб. Дача в СССР становится ведущей </w:t>
      </w:r>
      <w:proofErr w:type="spellStart"/>
      <w:r w:rsidRPr="00CB739C">
        <w:rPr>
          <w:rFonts w:ascii="Times New Roman" w:eastAsia="Times New Roman" w:hAnsi="Times New Roman"/>
          <w:sz w:val="28"/>
          <w:szCs w:val="28"/>
          <w:lang w:eastAsia="ru-RU"/>
        </w:rPr>
        <w:t>социопространственной</w:t>
      </w:r>
      <w:proofErr w:type="spellEnd"/>
      <w:r w:rsidRPr="00CB739C">
        <w:rPr>
          <w:rFonts w:ascii="Times New Roman" w:eastAsia="Times New Roman" w:hAnsi="Times New Roman"/>
          <w:sz w:val="28"/>
          <w:szCs w:val="28"/>
          <w:lang w:eastAsia="ru-RU"/>
        </w:rPr>
        <w:t xml:space="preserve"> формой частной жизни. Метаморфозы «дачного текста» </w:t>
      </w:r>
      <w:r w:rsidRPr="00CB739C">
        <w:rPr>
          <w:rFonts w:ascii="Times New Roman" w:hAnsi="Times New Roman"/>
          <w:sz w:val="28"/>
          <w:szCs w:val="28"/>
        </w:rPr>
        <w:t xml:space="preserve">в 1910-1990-е гг. </w:t>
      </w:r>
      <w:r w:rsidRPr="00CB739C">
        <w:rPr>
          <w:rFonts w:ascii="Times New Roman" w:eastAsia="Times New Roman" w:hAnsi="Times New Roman"/>
          <w:sz w:val="28"/>
          <w:szCs w:val="28"/>
          <w:lang w:eastAsia="ru-RU"/>
        </w:rPr>
        <w:t xml:space="preserve">осмысляются на материале творчества Г.И. Чулкова, Б.Л. Пастернака, </w:t>
      </w:r>
      <w:r w:rsidRPr="00CB739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А.П. Гайдара, </w:t>
      </w:r>
      <w:r w:rsidRPr="00CB739C">
        <w:rPr>
          <w:rFonts w:ascii="Times New Roman" w:eastAsia="Times New Roman" w:hAnsi="Times New Roman"/>
          <w:sz w:val="28"/>
          <w:szCs w:val="28"/>
          <w:lang w:eastAsia="ru-RU"/>
        </w:rPr>
        <w:t xml:space="preserve">Ю.В. Трифонова, В.В. Перуанской, Ю.О. Домбровского, Т.Н. Толстой, Ю.В. </w:t>
      </w:r>
      <w:proofErr w:type="spellStart"/>
      <w:r w:rsidRPr="00CB739C">
        <w:rPr>
          <w:rFonts w:ascii="Times New Roman" w:eastAsia="Times New Roman" w:hAnsi="Times New Roman"/>
          <w:sz w:val="28"/>
          <w:szCs w:val="28"/>
          <w:lang w:eastAsia="ru-RU"/>
        </w:rPr>
        <w:t>Мамлеева</w:t>
      </w:r>
      <w:proofErr w:type="spellEnd"/>
      <w:r w:rsidRPr="00CB739C">
        <w:rPr>
          <w:rFonts w:ascii="Times New Roman" w:eastAsia="Times New Roman" w:hAnsi="Times New Roman"/>
          <w:sz w:val="28"/>
          <w:szCs w:val="28"/>
          <w:lang w:eastAsia="ru-RU"/>
        </w:rPr>
        <w:t xml:space="preserve">, Е.Г. </w:t>
      </w:r>
      <w:proofErr w:type="spellStart"/>
      <w:r w:rsidRPr="00CB739C">
        <w:rPr>
          <w:rFonts w:ascii="Times New Roman" w:eastAsia="Times New Roman" w:hAnsi="Times New Roman"/>
          <w:sz w:val="28"/>
          <w:szCs w:val="28"/>
          <w:lang w:eastAsia="ru-RU"/>
        </w:rPr>
        <w:t>Водолазкина</w:t>
      </w:r>
      <w:proofErr w:type="spellEnd"/>
      <w:r w:rsidRPr="00CB73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B739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и др. </w:t>
      </w:r>
      <w:r w:rsidRPr="00CB739C">
        <w:rPr>
          <w:rFonts w:ascii="Times New Roman" w:hAnsi="Times New Roman"/>
          <w:sz w:val="28"/>
          <w:szCs w:val="28"/>
        </w:rPr>
        <w:t xml:space="preserve"> </w:t>
      </w:r>
    </w:p>
    <w:p w:rsidR="00CB739C" w:rsidRDefault="00CB739C" w:rsidP="00CB739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739C">
        <w:rPr>
          <w:rFonts w:ascii="Times New Roman" w:hAnsi="Times New Roman" w:cs="Times New Roman"/>
          <w:sz w:val="28"/>
          <w:szCs w:val="28"/>
        </w:rPr>
        <w:t>Коллективная монография включает статьи 44</w:t>
      </w:r>
      <w:r w:rsidR="009B330F">
        <w:rPr>
          <w:rFonts w:ascii="Times New Roman" w:hAnsi="Times New Roman" w:cs="Times New Roman"/>
          <w:sz w:val="28"/>
          <w:szCs w:val="28"/>
        </w:rPr>
        <w:t>-х</w:t>
      </w:r>
      <w:r w:rsidRPr="00CB739C">
        <w:rPr>
          <w:rFonts w:ascii="Times New Roman" w:hAnsi="Times New Roman" w:cs="Times New Roman"/>
          <w:sz w:val="28"/>
          <w:szCs w:val="28"/>
        </w:rPr>
        <w:t xml:space="preserve"> авторов, распределенные по </w:t>
      </w:r>
      <w:r w:rsidR="00766F61">
        <w:rPr>
          <w:rFonts w:ascii="Times New Roman" w:hAnsi="Times New Roman" w:cs="Times New Roman"/>
          <w:sz w:val="28"/>
          <w:szCs w:val="28"/>
        </w:rPr>
        <w:t>5-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CB739C">
        <w:rPr>
          <w:rFonts w:ascii="Times New Roman" w:hAnsi="Times New Roman" w:cs="Times New Roman"/>
          <w:sz w:val="28"/>
          <w:szCs w:val="28"/>
        </w:rPr>
        <w:t xml:space="preserve"> проблемно-тематическим разделам, отражающим важнейшие сферы бытования феноменов усадьбы и дачи в литературе </w:t>
      </w:r>
      <w:r w:rsidRPr="00CB739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CB739C">
        <w:rPr>
          <w:rFonts w:ascii="Times New Roman" w:hAnsi="Times New Roman" w:cs="Times New Roman"/>
          <w:sz w:val="28"/>
          <w:szCs w:val="28"/>
        </w:rPr>
        <w:t xml:space="preserve"> в.: «усадебный текст» в советской, эмигрантской и мировой литературе, новые репрезентации «усадебного </w:t>
      </w:r>
      <w:proofErr w:type="spellStart"/>
      <w:r w:rsidRPr="00CB739C">
        <w:rPr>
          <w:rFonts w:ascii="Times New Roman" w:hAnsi="Times New Roman" w:cs="Times New Roman"/>
          <w:sz w:val="28"/>
          <w:szCs w:val="28"/>
        </w:rPr>
        <w:t>топоса</w:t>
      </w:r>
      <w:proofErr w:type="spellEnd"/>
      <w:r w:rsidRPr="00CB739C">
        <w:rPr>
          <w:rFonts w:ascii="Times New Roman" w:hAnsi="Times New Roman" w:cs="Times New Roman"/>
          <w:sz w:val="28"/>
          <w:szCs w:val="28"/>
        </w:rPr>
        <w:t xml:space="preserve">» в условиях </w:t>
      </w:r>
      <w:r w:rsidRPr="00CB739C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CB739C">
        <w:rPr>
          <w:rFonts w:ascii="Times New Roman" w:hAnsi="Times New Roman" w:cs="Times New Roman"/>
          <w:sz w:val="28"/>
          <w:szCs w:val="28"/>
        </w:rPr>
        <w:t xml:space="preserve"> в., а также «блеск и нищету» литературной дачи как образа жизни и предмета изображения.</w:t>
      </w:r>
      <w:proofErr w:type="gramEnd"/>
    </w:p>
    <w:p w:rsidR="00883339" w:rsidRPr="00CB739C" w:rsidRDefault="00E61558" w:rsidP="00CB739C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 время презентации</w:t>
      </w:r>
      <w:r w:rsidR="00883339">
        <w:rPr>
          <w:rFonts w:ascii="Times New Roman" w:hAnsi="Times New Roman" w:cs="Times New Roman"/>
          <w:sz w:val="28"/>
          <w:szCs w:val="28"/>
        </w:rPr>
        <w:t xml:space="preserve"> О.А. Богданова открыла на Интернет-сайте проекта раздел «Книжная серия» и на нем – окно с выпуском 8, где прикреплены уже появившиеся в печати отклики: рецензии проф</w:t>
      </w:r>
      <w:r w:rsidR="002A6D8F">
        <w:rPr>
          <w:rFonts w:ascii="Times New Roman" w:hAnsi="Times New Roman" w:cs="Times New Roman"/>
          <w:sz w:val="28"/>
          <w:szCs w:val="28"/>
        </w:rPr>
        <w:t>ессора</w:t>
      </w:r>
      <w:r w:rsidR="00883339">
        <w:rPr>
          <w:rFonts w:ascii="Times New Roman" w:hAnsi="Times New Roman" w:cs="Times New Roman"/>
          <w:sz w:val="28"/>
          <w:szCs w:val="28"/>
        </w:rPr>
        <w:t xml:space="preserve"> РГГУ, д.ф.н. </w:t>
      </w:r>
      <w:r w:rsidR="00883339" w:rsidRPr="00FF0A89">
        <w:rPr>
          <w:rFonts w:ascii="Times New Roman" w:hAnsi="Times New Roman" w:cs="Times New Roman"/>
          <w:b/>
          <w:sz w:val="28"/>
          <w:szCs w:val="28"/>
        </w:rPr>
        <w:t>Е.И. Зейферт</w:t>
      </w:r>
      <w:r w:rsidR="00883339">
        <w:rPr>
          <w:rFonts w:ascii="Times New Roman" w:hAnsi="Times New Roman" w:cs="Times New Roman"/>
          <w:sz w:val="28"/>
          <w:szCs w:val="28"/>
        </w:rPr>
        <w:t xml:space="preserve"> в журнале «Вестник Костромского государственного университета»</w:t>
      </w:r>
      <w:r w:rsidR="009B330F">
        <w:rPr>
          <w:rFonts w:ascii="Times New Roman" w:hAnsi="Times New Roman" w:cs="Times New Roman"/>
          <w:sz w:val="28"/>
          <w:szCs w:val="28"/>
        </w:rPr>
        <w:t xml:space="preserve"> (2024, № 3)</w:t>
      </w:r>
      <w:r w:rsidR="00883339">
        <w:rPr>
          <w:rFonts w:ascii="Times New Roman" w:hAnsi="Times New Roman" w:cs="Times New Roman"/>
          <w:sz w:val="28"/>
          <w:szCs w:val="28"/>
        </w:rPr>
        <w:t xml:space="preserve"> и проф</w:t>
      </w:r>
      <w:r w:rsidR="002A6D8F">
        <w:rPr>
          <w:rFonts w:ascii="Times New Roman" w:hAnsi="Times New Roman" w:cs="Times New Roman"/>
          <w:sz w:val="28"/>
          <w:szCs w:val="28"/>
        </w:rPr>
        <w:t>ессора</w:t>
      </w:r>
      <w:r w:rsidR="00883339">
        <w:rPr>
          <w:rFonts w:ascii="Times New Roman" w:hAnsi="Times New Roman" w:cs="Times New Roman"/>
          <w:sz w:val="28"/>
          <w:szCs w:val="28"/>
        </w:rPr>
        <w:t xml:space="preserve"> Костромского</w:t>
      </w:r>
      <w:r w:rsidR="00FF0A89">
        <w:rPr>
          <w:rFonts w:ascii="Times New Roman" w:hAnsi="Times New Roman" w:cs="Times New Roman"/>
          <w:sz w:val="28"/>
          <w:szCs w:val="28"/>
        </w:rPr>
        <w:t xml:space="preserve"> </w:t>
      </w:r>
      <w:r w:rsidR="00883339">
        <w:rPr>
          <w:rFonts w:ascii="Times New Roman" w:hAnsi="Times New Roman" w:cs="Times New Roman"/>
          <w:sz w:val="28"/>
          <w:szCs w:val="28"/>
        </w:rPr>
        <w:t xml:space="preserve">ГУ, д.ф.н. </w:t>
      </w:r>
      <w:r w:rsidR="00883339" w:rsidRPr="00FF0A89">
        <w:rPr>
          <w:rFonts w:ascii="Times New Roman" w:hAnsi="Times New Roman" w:cs="Times New Roman"/>
          <w:b/>
          <w:sz w:val="28"/>
          <w:szCs w:val="28"/>
        </w:rPr>
        <w:t xml:space="preserve">Н.Г. </w:t>
      </w:r>
      <w:proofErr w:type="spellStart"/>
      <w:r w:rsidR="00883339" w:rsidRPr="00FF0A89">
        <w:rPr>
          <w:rFonts w:ascii="Times New Roman" w:hAnsi="Times New Roman" w:cs="Times New Roman"/>
          <w:b/>
          <w:sz w:val="28"/>
          <w:szCs w:val="28"/>
        </w:rPr>
        <w:t>Коптеловой</w:t>
      </w:r>
      <w:proofErr w:type="spellEnd"/>
      <w:r w:rsidR="00883339">
        <w:rPr>
          <w:rFonts w:ascii="Times New Roman" w:hAnsi="Times New Roman" w:cs="Times New Roman"/>
          <w:sz w:val="28"/>
          <w:szCs w:val="28"/>
        </w:rPr>
        <w:t xml:space="preserve"> в журнале «Известия РАН.</w:t>
      </w:r>
      <w:proofErr w:type="gramEnd"/>
      <w:r w:rsidR="00883339">
        <w:rPr>
          <w:rFonts w:ascii="Times New Roman" w:hAnsi="Times New Roman" w:cs="Times New Roman"/>
          <w:sz w:val="28"/>
          <w:szCs w:val="28"/>
        </w:rPr>
        <w:t xml:space="preserve"> Серия литературы и языка»</w:t>
      </w:r>
      <w:r w:rsidR="009B330F">
        <w:rPr>
          <w:rFonts w:ascii="Times New Roman" w:hAnsi="Times New Roman" w:cs="Times New Roman"/>
          <w:sz w:val="28"/>
          <w:szCs w:val="28"/>
        </w:rPr>
        <w:t xml:space="preserve"> (2024, № 5)</w:t>
      </w:r>
      <w:r w:rsidR="00883339">
        <w:rPr>
          <w:rFonts w:ascii="Times New Roman" w:hAnsi="Times New Roman" w:cs="Times New Roman"/>
          <w:sz w:val="28"/>
          <w:szCs w:val="28"/>
        </w:rPr>
        <w:t>.</w:t>
      </w:r>
    </w:p>
    <w:p w:rsidR="00322E39" w:rsidRDefault="00372E23" w:rsidP="00CB73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Далее </w:t>
      </w:r>
      <w:r w:rsidR="00CB739C">
        <w:rPr>
          <w:rFonts w:ascii="Times New Roman" w:hAnsi="Times New Roman"/>
          <w:sz w:val="28"/>
          <w:szCs w:val="28"/>
        </w:rPr>
        <w:t>слово взяла второй ответственный редактор издания</w:t>
      </w:r>
      <w:r w:rsidR="00DA3608">
        <w:rPr>
          <w:rFonts w:ascii="Times New Roman" w:hAnsi="Times New Roman"/>
          <w:sz w:val="28"/>
          <w:szCs w:val="28"/>
        </w:rPr>
        <w:t>,</w:t>
      </w:r>
      <w:r w:rsidR="00CB73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739C">
        <w:rPr>
          <w:rFonts w:ascii="Times New Roman" w:hAnsi="Times New Roman"/>
          <w:sz w:val="28"/>
          <w:szCs w:val="28"/>
        </w:rPr>
        <w:t>в.н.с</w:t>
      </w:r>
      <w:proofErr w:type="spellEnd"/>
      <w:r w:rsidR="00CB739C">
        <w:rPr>
          <w:rFonts w:ascii="Times New Roman" w:hAnsi="Times New Roman"/>
          <w:sz w:val="28"/>
          <w:szCs w:val="28"/>
        </w:rPr>
        <w:t xml:space="preserve">. ИМЛИ РАН, д.ф.н. </w:t>
      </w:r>
      <w:r w:rsidR="00CB739C" w:rsidRPr="00CB739C">
        <w:rPr>
          <w:rFonts w:ascii="Times New Roman" w:hAnsi="Times New Roman"/>
          <w:b/>
          <w:sz w:val="28"/>
          <w:szCs w:val="28"/>
        </w:rPr>
        <w:t>В.Г. Андреева</w:t>
      </w:r>
      <w:r w:rsidR="00CB739C">
        <w:rPr>
          <w:rFonts w:ascii="Times New Roman" w:hAnsi="Times New Roman"/>
          <w:sz w:val="28"/>
          <w:szCs w:val="28"/>
        </w:rPr>
        <w:t>.</w:t>
      </w:r>
      <w:proofErr w:type="gramEnd"/>
      <w:r w:rsidR="00CB739C">
        <w:rPr>
          <w:rFonts w:ascii="Times New Roman" w:hAnsi="Times New Roman"/>
          <w:sz w:val="28"/>
          <w:szCs w:val="28"/>
        </w:rPr>
        <w:t xml:space="preserve"> Она рассказала о своей редакторской работе над книгой, о знакомстве с новыми авторами и их тематикой, которая расширила ее кругозор. Среди значимых </w:t>
      </w:r>
      <w:r w:rsidR="004E47B9">
        <w:rPr>
          <w:rFonts w:ascii="Times New Roman" w:hAnsi="Times New Roman"/>
          <w:sz w:val="28"/>
          <w:szCs w:val="28"/>
        </w:rPr>
        <w:t xml:space="preserve">для В.Г. Андреевой </w:t>
      </w:r>
      <w:r w:rsidR="00CB739C">
        <w:rPr>
          <w:rFonts w:ascii="Times New Roman" w:hAnsi="Times New Roman"/>
          <w:sz w:val="28"/>
          <w:szCs w:val="28"/>
        </w:rPr>
        <w:t>открытий – знакомство с проф</w:t>
      </w:r>
      <w:r w:rsidR="002A6D8F">
        <w:rPr>
          <w:rFonts w:ascii="Times New Roman" w:hAnsi="Times New Roman"/>
          <w:sz w:val="28"/>
          <w:szCs w:val="28"/>
        </w:rPr>
        <w:t>ессором</w:t>
      </w:r>
      <w:r w:rsidR="00CB739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B739C">
        <w:rPr>
          <w:rFonts w:ascii="Times New Roman" w:hAnsi="Times New Roman"/>
          <w:sz w:val="28"/>
          <w:szCs w:val="28"/>
        </w:rPr>
        <w:t>ПсковГУ</w:t>
      </w:r>
      <w:proofErr w:type="spellEnd"/>
      <w:r w:rsidR="00CB739C">
        <w:rPr>
          <w:rFonts w:ascii="Times New Roman" w:hAnsi="Times New Roman"/>
          <w:sz w:val="28"/>
          <w:szCs w:val="28"/>
        </w:rPr>
        <w:t>, д.ф.н. А.Г. Ра</w:t>
      </w:r>
      <w:r w:rsidR="009B330F">
        <w:rPr>
          <w:rFonts w:ascii="Times New Roman" w:hAnsi="Times New Roman"/>
          <w:sz w:val="28"/>
          <w:szCs w:val="28"/>
        </w:rPr>
        <w:t>зумовской, с которой продолжает</w:t>
      </w:r>
      <w:r w:rsidR="00CB739C">
        <w:rPr>
          <w:rFonts w:ascii="Times New Roman" w:hAnsi="Times New Roman"/>
          <w:sz w:val="28"/>
          <w:szCs w:val="28"/>
        </w:rPr>
        <w:t xml:space="preserve">ся плодотворное сотрудничество уже за пределами </w:t>
      </w:r>
      <w:r w:rsidR="00935316">
        <w:rPr>
          <w:rFonts w:ascii="Times New Roman" w:hAnsi="Times New Roman"/>
          <w:sz w:val="28"/>
          <w:szCs w:val="28"/>
        </w:rPr>
        <w:t xml:space="preserve">редактуры 8-го выпуска книжной серии «Русская усадьба в мировом контексте». </w:t>
      </w:r>
      <w:proofErr w:type="gramStart"/>
      <w:r w:rsidR="00935316">
        <w:rPr>
          <w:rFonts w:ascii="Times New Roman" w:hAnsi="Times New Roman"/>
          <w:sz w:val="28"/>
          <w:szCs w:val="28"/>
        </w:rPr>
        <w:t>В.Г. Андреева подчеркнула важность методологического компонента презентуемого издания</w:t>
      </w:r>
      <w:r w:rsidR="009B330F">
        <w:rPr>
          <w:rFonts w:ascii="Times New Roman" w:hAnsi="Times New Roman"/>
          <w:sz w:val="28"/>
          <w:szCs w:val="28"/>
        </w:rPr>
        <w:t xml:space="preserve">, </w:t>
      </w:r>
      <w:r w:rsidR="009B330F">
        <w:rPr>
          <w:rFonts w:ascii="Times New Roman" w:hAnsi="Times New Roman"/>
          <w:sz w:val="28"/>
          <w:szCs w:val="28"/>
        </w:rPr>
        <w:lastRenderedPageBreak/>
        <w:t>в котором</w:t>
      </w:r>
      <w:r w:rsidR="00935316">
        <w:rPr>
          <w:rFonts w:ascii="Times New Roman" w:hAnsi="Times New Roman"/>
          <w:sz w:val="28"/>
          <w:szCs w:val="28"/>
        </w:rPr>
        <w:t xml:space="preserve"> широким кругом исследователей </w:t>
      </w:r>
      <w:r w:rsidR="00882A3A">
        <w:rPr>
          <w:rFonts w:ascii="Times New Roman" w:hAnsi="Times New Roman"/>
          <w:sz w:val="28"/>
          <w:szCs w:val="28"/>
        </w:rPr>
        <w:t>активно использ</w:t>
      </w:r>
      <w:r w:rsidR="009B330F">
        <w:rPr>
          <w:rFonts w:ascii="Times New Roman" w:hAnsi="Times New Roman"/>
          <w:sz w:val="28"/>
          <w:szCs w:val="28"/>
        </w:rPr>
        <w:t xml:space="preserve">уются </w:t>
      </w:r>
      <w:r w:rsidR="00882A3A">
        <w:rPr>
          <w:rFonts w:ascii="Times New Roman" w:hAnsi="Times New Roman"/>
          <w:sz w:val="28"/>
          <w:szCs w:val="28"/>
        </w:rPr>
        <w:t xml:space="preserve"> </w:t>
      </w:r>
      <w:r w:rsidR="00935316">
        <w:rPr>
          <w:rFonts w:ascii="Times New Roman" w:hAnsi="Times New Roman"/>
          <w:sz w:val="28"/>
          <w:szCs w:val="28"/>
        </w:rPr>
        <w:t xml:space="preserve">разработанные в проекте термины «усадебный габитус», «гетеротопия усадьбы», «дачный миф» и др. Она отметила, что при редактуре стремилась, вместе с О.А. Богдановой, сохранить уникальный стиль каждого автора, при этом стараясь органично вписать его суждения в общую </w:t>
      </w:r>
      <w:r w:rsidR="00882A3A">
        <w:rPr>
          <w:rFonts w:ascii="Times New Roman" w:hAnsi="Times New Roman"/>
          <w:sz w:val="28"/>
          <w:szCs w:val="28"/>
        </w:rPr>
        <w:t xml:space="preserve">проблемно-тематическую </w:t>
      </w:r>
      <w:r w:rsidR="00935316">
        <w:rPr>
          <w:rFonts w:ascii="Times New Roman" w:hAnsi="Times New Roman"/>
          <w:sz w:val="28"/>
          <w:szCs w:val="28"/>
        </w:rPr>
        <w:t>картину.</w:t>
      </w:r>
      <w:proofErr w:type="gramEnd"/>
    </w:p>
    <w:p w:rsidR="00935316" w:rsidRDefault="00935316" w:rsidP="00CB739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внимание В.Г. Андреева уделила дорогим для себя темам в коллективной монографии – гибели дворянских усадеб в послереволюционной России, садам-усадьбам в персидской поэзии, но главное –</w:t>
      </w:r>
      <w:r w:rsidR="00882A3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усадебно</w:t>
      </w:r>
      <w:proofErr w:type="spellEnd"/>
      <w:r>
        <w:rPr>
          <w:rFonts w:ascii="Times New Roman" w:hAnsi="Times New Roman"/>
          <w:sz w:val="28"/>
          <w:szCs w:val="28"/>
        </w:rPr>
        <w:t>-дачно</w:t>
      </w:r>
      <w:r w:rsidR="00882A3A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 xml:space="preserve"> детств</w:t>
      </w:r>
      <w:r w:rsidR="00882A3A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, </w:t>
      </w:r>
      <w:r w:rsidR="00882A3A">
        <w:rPr>
          <w:rFonts w:ascii="Times New Roman" w:hAnsi="Times New Roman"/>
          <w:sz w:val="28"/>
          <w:szCs w:val="28"/>
        </w:rPr>
        <w:t>которому в книге посвящены несколько статей</w:t>
      </w:r>
      <w:r>
        <w:rPr>
          <w:rFonts w:ascii="Times New Roman" w:hAnsi="Times New Roman"/>
          <w:sz w:val="28"/>
          <w:szCs w:val="28"/>
        </w:rPr>
        <w:t xml:space="preserve">. </w:t>
      </w:r>
      <w:r w:rsidR="00E9675F">
        <w:rPr>
          <w:rFonts w:ascii="Times New Roman" w:hAnsi="Times New Roman"/>
          <w:sz w:val="28"/>
          <w:szCs w:val="28"/>
        </w:rPr>
        <w:t>Отдельно</w:t>
      </w:r>
      <w:r>
        <w:rPr>
          <w:rFonts w:ascii="Times New Roman" w:hAnsi="Times New Roman"/>
          <w:sz w:val="28"/>
          <w:szCs w:val="28"/>
        </w:rPr>
        <w:t xml:space="preserve"> был</w:t>
      </w:r>
      <w:r w:rsidR="00E9675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E9675F">
        <w:rPr>
          <w:rFonts w:ascii="Times New Roman" w:hAnsi="Times New Roman"/>
          <w:sz w:val="28"/>
          <w:szCs w:val="28"/>
        </w:rPr>
        <w:t xml:space="preserve">отмечена </w:t>
      </w:r>
      <w:r>
        <w:rPr>
          <w:rFonts w:ascii="Times New Roman" w:hAnsi="Times New Roman"/>
          <w:sz w:val="28"/>
          <w:szCs w:val="28"/>
        </w:rPr>
        <w:t>важн</w:t>
      </w:r>
      <w:r w:rsidR="00E9675F">
        <w:rPr>
          <w:rFonts w:ascii="Times New Roman" w:hAnsi="Times New Roman"/>
          <w:sz w:val="28"/>
          <w:szCs w:val="28"/>
        </w:rPr>
        <w:t>ая для издания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9B330F">
        <w:rPr>
          <w:rFonts w:ascii="Times New Roman" w:hAnsi="Times New Roman"/>
          <w:sz w:val="28"/>
          <w:szCs w:val="28"/>
        </w:rPr>
        <w:t xml:space="preserve">по мнению </w:t>
      </w:r>
      <w:r w:rsidR="009B330F">
        <w:rPr>
          <w:rFonts w:ascii="Times New Roman" w:hAnsi="Times New Roman"/>
          <w:sz w:val="28"/>
          <w:szCs w:val="28"/>
        </w:rPr>
        <w:t>В.Г. Андреевой</w:t>
      </w:r>
      <w:r w:rsidR="009B330F">
        <w:rPr>
          <w:rFonts w:ascii="Times New Roman" w:hAnsi="Times New Roman"/>
          <w:sz w:val="28"/>
          <w:szCs w:val="28"/>
        </w:rPr>
        <w:t>,</w:t>
      </w:r>
      <w:r w:rsidR="009B33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глубок</w:t>
      </w:r>
      <w:r w:rsidR="00E9675F">
        <w:rPr>
          <w:rFonts w:ascii="Times New Roman" w:hAnsi="Times New Roman"/>
          <w:sz w:val="28"/>
          <w:szCs w:val="28"/>
        </w:rPr>
        <w:t>ая по мысли</w:t>
      </w:r>
      <w:r>
        <w:rPr>
          <w:rFonts w:ascii="Times New Roman" w:hAnsi="Times New Roman"/>
          <w:sz w:val="28"/>
          <w:szCs w:val="28"/>
        </w:rPr>
        <w:t xml:space="preserve"> стать</w:t>
      </w:r>
      <w:r w:rsidR="00E9675F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Г.М. </w:t>
      </w:r>
      <w:proofErr w:type="spellStart"/>
      <w:r>
        <w:rPr>
          <w:rFonts w:ascii="Times New Roman" w:hAnsi="Times New Roman"/>
          <w:sz w:val="28"/>
          <w:szCs w:val="28"/>
        </w:rPr>
        <w:t>Ребель</w:t>
      </w:r>
      <w:proofErr w:type="spellEnd"/>
      <w:r w:rsidR="00883339">
        <w:rPr>
          <w:rFonts w:ascii="Times New Roman" w:hAnsi="Times New Roman"/>
          <w:sz w:val="28"/>
          <w:szCs w:val="28"/>
        </w:rPr>
        <w:t xml:space="preserve"> с анализом </w:t>
      </w:r>
      <w:r w:rsidR="00202A88">
        <w:rPr>
          <w:rFonts w:ascii="Times New Roman" w:hAnsi="Times New Roman"/>
          <w:sz w:val="28"/>
          <w:szCs w:val="28"/>
        </w:rPr>
        <w:t xml:space="preserve">рассказа </w:t>
      </w:r>
      <w:r w:rsidR="00883339">
        <w:rPr>
          <w:rFonts w:ascii="Times New Roman" w:hAnsi="Times New Roman"/>
          <w:sz w:val="28"/>
          <w:szCs w:val="28"/>
        </w:rPr>
        <w:t>А.П. Гайдара «Голубая чашка».</w:t>
      </w:r>
    </w:p>
    <w:p w:rsidR="00363F20" w:rsidRPr="0030415D" w:rsidRDefault="00883339" w:rsidP="00363F2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</w:t>
      </w:r>
      <w:r w:rsidR="00D142FF">
        <w:rPr>
          <w:rFonts w:ascii="Times New Roman" w:hAnsi="Times New Roman" w:cs="Times New Roman"/>
          <w:sz w:val="28"/>
          <w:szCs w:val="28"/>
        </w:rPr>
        <w:t xml:space="preserve">с подробным анализом содержания выпуска 8 </w:t>
      </w:r>
      <w:r>
        <w:rPr>
          <w:rFonts w:ascii="Times New Roman" w:hAnsi="Times New Roman" w:cs="Times New Roman"/>
          <w:sz w:val="28"/>
          <w:szCs w:val="28"/>
        </w:rPr>
        <w:t>выступила одн</w:t>
      </w:r>
      <w:r w:rsidR="009D79D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="00D142FF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рецензентов</w:t>
      </w:r>
      <w:r w:rsidR="009D79D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заведующая сектором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Лосевского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центра, доцент МПГУ, к.ф.н. </w:t>
      </w:r>
      <w:r w:rsidRPr="00883339">
        <w:rPr>
          <w:rFonts w:ascii="Times New Roman" w:hAnsi="Times New Roman" w:cs="Times New Roman"/>
          <w:b/>
          <w:sz w:val="28"/>
          <w:szCs w:val="28"/>
        </w:rPr>
        <w:t>Е.В. Кузьмина (Егорова)</w:t>
      </w:r>
      <w:r>
        <w:rPr>
          <w:rFonts w:ascii="Times New Roman" w:hAnsi="Times New Roman" w:cs="Times New Roman"/>
          <w:sz w:val="28"/>
          <w:szCs w:val="28"/>
        </w:rPr>
        <w:t>.</w:t>
      </w:r>
      <w:r w:rsidR="001A14ED">
        <w:rPr>
          <w:rFonts w:ascii="Times New Roman" w:hAnsi="Times New Roman" w:cs="Times New Roman"/>
          <w:sz w:val="28"/>
          <w:szCs w:val="28"/>
        </w:rPr>
        <w:t xml:space="preserve"> </w:t>
      </w:r>
      <w:r w:rsidR="009B330F">
        <w:rPr>
          <w:rFonts w:ascii="Times New Roman" w:hAnsi="Times New Roman" w:cs="Times New Roman"/>
          <w:sz w:val="28"/>
          <w:szCs w:val="28"/>
        </w:rPr>
        <w:t>К</w:t>
      </w:r>
      <w:r w:rsidR="001A14ED">
        <w:rPr>
          <w:rFonts w:ascii="Times New Roman" w:hAnsi="Times New Roman" w:cs="Times New Roman"/>
          <w:sz w:val="28"/>
          <w:szCs w:val="28"/>
        </w:rPr>
        <w:t xml:space="preserve">оллективная </w:t>
      </w:r>
      <w:r w:rsidR="001A14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="001A14ED" w:rsidRPr="003041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онография</w:t>
      </w:r>
      <w:r w:rsidR="009B330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по мысли выступавшей, </w:t>
      </w:r>
      <w:r w:rsidR="001A14ED" w:rsidRPr="003041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обладает большой научной ценностью и прочитывается как цельный текст. </w:t>
      </w:r>
      <w:r w:rsid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Она</w:t>
      </w:r>
      <w:r w:rsidR="00363F20" w:rsidRPr="003041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представляет собой масштабное новаторское исследование. Усадьба и дача в ней убедительно </w:t>
      </w:r>
      <w:proofErr w:type="gramStart"/>
      <w:r w:rsidR="00363F20" w:rsidRPr="003041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представлены</w:t>
      </w:r>
      <w:proofErr w:type="gramEnd"/>
      <w:r w:rsidR="00363F20" w:rsidRPr="003041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 духовно-художественное пространство, активно-творческая среда. При всем многообразии научных подходов монография прочитывается как труд единого усилия. В ней всесторонне освещаются усадебный и дачный </w:t>
      </w:r>
      <w:proofErr w:type="spellStart"/>
      <w:r w:rsidR="00363F20" w:rsidRPr="003041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топосы</w:t>
      </w:r>
      <w:proofErr w:type="spellEnd"/>
      <w:r w:rsidR="00363F20" w:rsidRPr="003041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изложено прошлое и настоящее русской усадьбы, ее «изводы» в </w:t>
      </w:r>
      <w:r w:rsidR="00363F20" w:rsidRPr="003041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XX</w:t>
      </w:r>
      <w:r w:rsidR="00363F20" w:rsidRPr="003041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</w:t>
      </w:r>
      <w:r w:rsidR="00766F6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363F20" w:rsidRPr="003041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восстанавливается необходимый и достаточный биографический и культурно-исторический контекст. Усадьба в череде многообразных трансформаций явлена живой, меняющейся – разрушающейся и возрождающейся, подобно России. Она страдает и радуется вместе со своими обитателями, хранит память обо всех них, подобно палимпсесту.</w:t>
      </w:r>
    </w:p>
    <w:p w:rsidR="00363F20" w:rsidRPr="00363F20" w:rsidRDefault="00363F20" w:rsidP="00363F2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041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Статьи 44-х авторов монографии распределены по 5-ти проблемно-тематическим разделам. В первом из них воссоздан усадебный мир в советской литературе. </w:t>
      </w:r>
      <w:proofErr w:type="gramStart"/>
      <w:r w:rsidRPr="003041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Ученые </w:t>
      </w: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(Н.В. Ковтун, Е.Ю.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Кнорре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А.В. Марков и др.) рассуждают о такой характеристике усадьбы, как «гетеротопия»</w:t>
      </w:r>
      <w:r w:rsidRPr="00363F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 наглядной </w:t>
      </w: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трансформации ее облика в литературе и газетной публицистике советских лет, специфике ее представленности в искусстве соцреализма, а также вписывают усадьбу в военный контекст – в результате значимо и закономерно возникает мотив собирания «вселенского дома».</w:t>
      </w:r>
      <w:proofErr w:type="gramEnd"/>
    </w:p>
    <w:p w:rsidR="00363F20" w:rsidRPr="00363F20" w:rsidRDefault="00363F20" w:rsidP="00363F2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 второй части – «Усадебные узоры в прозе русской эмиграции» – почти половина статей посвящены усадебному творчеству И.А. Бунина (авторы Ван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Юе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Н.В.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Пращерук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М.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Ильдико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Рац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), что представляется логичным, поскольку усадьба, несомненно, магистральный и ключевой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топос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его произведениях. </w:t>
      </w:r>
      <w:proofErr w:type="gram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Здесь же актуализируется оппозиция усадьбы и города, возникает образ «усадебного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легендариума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С.Р. Минцлова (в статье Н.В. Михаленко), изучается мотив путешествия по усадебному дому в прозе Б.К. Зайцева (в статье В.Г. Андреевой), на примере образов С.Д. Довлатова в статье А.Е.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Агратина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справедливо поднимается вопрос о поисках идентичности героя – </w:t>
      </w: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сотрудника усадьбы-музея Михайловское – в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постусадебном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мире второй</w:t>
      </w:r>
      <w:proofErr w:type="gram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половины </w:t>
      </w: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XX</w:t>
      </w: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века. </w:t>
      </w:r>
    </w:p>
    <w:p w:rsidR="00363F20" w:rsidRPr="00363F20" w:rsidRDefault="00363F20" w:rsidP="00363F2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статьях третьей части исследователи помещают усадьбу и дачу в широчайший культурно-исторический контекст. </w:t>
      </w:r>
      <w:proofErr w:type="gram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Применяя компаративный подход, они внимательно изучают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усадебно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-дачные темы в литературах мира – индийской (статья Р.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Банерджи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), испанской (статья Н.Н. Арсентьевой), английской (статьи Г.А.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Велигорского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А.Л.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Зекуновой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), французской (статьи Е.Е. Дмитриевой, М.В. Черкашиной и В.Э.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Молодякова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), сербской (статья Н.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Андрич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и др. Внимание уделяется проблеме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музеефикации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доместикации усадеб, истории «усадебных огородов» и т. п</w:t>
      </w:r>
      <w:proofErr w:type="gram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Читатель оказывается во множестве пространств – в поместье Ф. Гарсиа Лорки в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Аскеросе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на даче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Иво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Андрича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Топле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в замке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Куранс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севере Франции и т. д. Культурный ареал максимально расширяется – от мира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фэнтези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 сада-усадьбы в персидской поэзии (в статье М.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Яхьяпур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Дж. Карими-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Мотаххара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). Тема гибели дворянских усадеб, отражающая заявленные в названии монографии «потери», получает здесь новый смысловой извод. Так, «Вишневый сад» А.П. Чехова в статье Р.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Банерджи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иначе раскрывается через сопоставление с рассказом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Тарашанкара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Бандьопаддхьяя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«Музыкальный зал»: сходны сюжетные ситуации, образы героев, общая меланхолическая атмосфера и музыкальная интонация. </w:t>
      </w:r>
    </w:p>
    <w:p w:rsidR="00363F20" w:rsidRPr="00363F20" w:rsidRDefault="00363F20" w:rsidP="00363F2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четвертой части в аспекте генезиса и трансформации рассматриваются формы литературных усадеб в </w:t>
      </w: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XX</w:t>
      </w: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веке. Рисуется образ усадьбы как убежища (в статье О.Р. Демидовой), осмысляется текст изгнания в русской поэзии (в статье О.А. Нагель), научно препарируется усадебный нон-фикшн (в статье М.С. Федосеевой). Особенное место занимает здесь изображение с опорой на эго-документы усадьбы-санатория «Узкое» (в статье Н.А. Трубецкой) и городка писателей в Переделкине (в статье А.А. Козновой) как характерных для СССР «коллективных усадеб». Своеобычно сближение «мест памяти» – усадьбы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Ардис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В.В. Набокова и дачи в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Монтиселло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С.Д. Довлатова – в статье Е.А. Власовой.</w:t>
      </w:r>
    </w:p>
    <w:p w:rsidR="00363F20" w:rsidRPr="0030415D" w:rsidRDefault="00363F20" w:rsidP="00363F2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Пятая часть коллективной монографии открывается подробным разъяснением эволюции «</w:t>
      </w:r>
      <w:proofErr w:type="gram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дачного</w:t>
      </w:r>
      <w:proofErr w:type="gram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топоса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в литературе </w:t>
      </w: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XIX</w:t>
      </w: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–XX веков в статье О.А. Богдановой. Это самый крупный раздел книги с развернутым </w:t>
      </w:r>
      <w:proofErr w:type="gram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анализом</w:t>
      </w:r>
      <w:proofErr w:type="gram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 прозы, так и поэзии. Проблемно-тематическая амбивалентность создается здесь уже благодаря названию, с его точной формулой «блеск и нищета», и подтверждается содержанием каждой статьи, мерцая смысловыми обертонами. В статье Г.М.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Ребель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 рассказе А.П. Гайдара «Голубая чашка» дачный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топос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оценивается как поле тревожного предчувствия войны, а в статье В.Г. Щукина о «Второй балладе» Б.Л. Пастернака он представлен как поток поэтического сознания. Много внимания уделяется роли дачи в советской литературе для детей и подростков, проблемам взросления, становления личности (см., например, статьи Е.А. Ерохиной о повести Т.Н. Толстой «Невидимая дева», М.А. Перепелкина о «дачной истории» Ю.О. Домбровского «Царевна-лебедь»). Дача как более молодое по сравнению с усадьбой культурное явление </w:t>
      </w: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симптоматично рождает ассоциации с детством и юношеством. А как временное, в отличие от усадьбы, пристанище, дача творчески «провоцирует» авторов на создание произведений о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несложившихся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любовных отношениях, утраченных чувствах (см. статью М.В. Михайловой и А.С. Сотниковой о повести В.В. Перуанской «Кикимора»).</w:t>
      </w:r>
      <w:r w:rsidRPr="003041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363F20" w:rsidRPr="00363F20" w:rsidRDefault="00363F20" w:rsidP="00363F2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Особой трогательностью, по мнению Е.В. Кузьминой (Егоровой),  выделяются в монографии «веселые» страницы. Например, повествование о санатории «Узкое» (автор Н.А. Трубецкая) и усадьбе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Холомки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(автор А.Г. Разумовская). Чувственно-радостное парадоксально, но органично перемежается здесь с трагическим, как и сакральное с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профанным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В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Холомках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усадьбе князей Гагариных в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Порховском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уезде Псковской губернии, превращенной в 1920-е годы в филиал Петроградского Дома Искусств, осуществился синкретизм дворянской рафинированности танцевальных вечеров с простотой крестьянских посиделок. В период тотального разграбления усадеб неожиданно сделавшиеся «помещиками», спасавшиеся здесь от голода и занимавшиеся творчеством Е.И. Замятин, В.Ф. Ходасевич, К.И. Чуковский и другие литераторы острее чувствовали жажду жизни. </w:t>
      </w:r>
    </w:p>
    <w:p w:rsidR="00363F20" w:rsidRPr="00363F20" w:rsidRDefault="00363F20" w:rsidP="00363F2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proofErr w:type="gram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Одним из самых живо ощутимых, въяве воскрешенных образов книги становится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Фейга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Израилевна Коган из статьи Н.А. Трубецкой (тому много способствует ее фото на санках в «Узком»), «приятно» умная, по мнению Вячеслава Иванова, в отличие от Зинаиды Гиппиус (но сравнение эмблематическое), поэтесса и переводчица, в ореоле своей санаторной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полулюбви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«молчаливым Рудольфом». </w:t>
      </w:r>
      <w:proofErr w:type="gramEnd"/>
    </w:p>
    <w:p w:rsidR="00363F20" w:rsidRPr="0030415D" w:rsidRDefault="00363F20" w:rsidP="00363F2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Явленная в книге подобием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Ноева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ковчега, русская усадьба </w:t>
      </w: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XX</w:t>
      </w: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века в поле своих трансформаций – яркий и доказательный пример </w:t>
      </w:r>
      <w:proofErr w:type="spellStart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синергетически</w:t>
      </w:r>
      <w:proofErr w:type="spellEnd"/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регулируемого пространства, способного к непрестанной регенерации и реинкарнации</w:t>
      </w:r>
      <w:r w:rsidR="00202A8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заключила свое выступление Е.В. Кузьмина (Егорова)</w:t>
      </w:r>
      <w:r w:rsidRPr="00363F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30415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1A14ED" w:rsidRPr="0030415D" w:rsidRDefault="00EA47F7" w:rsidP="001A14ED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Затем инициатива перешла к членам редколлегии выпуска 8 серии </w:t>
      </w:r>
      <w:r w:rsidR="002E23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Русская усадьба в мировом контексте», которые поделились своим видением задач издания и опытом своей работы по его подготовке.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С.н.с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ИМЛИ РАН, к.ф.н. </w:t>
      </w:r>
      <w:r w:rsidRPr="002E234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М.В. Скороходов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отметил в коллективной монографии ценное сочетание научности с художественной подачей материала, обусловленной, по его мнению, знанием </w:t>
      </w:r>
      <w:r w:rsidR="002723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усадебных локусов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5223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опытом их посещения 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27C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непосредственного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изучения. Участники</w:t>
      </w:r>
      <w:r w:rsidR="00627C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проекта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некоторые другие авторы</w:t>
      </w:r>
      <w:r w:rsidR="005223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книги получи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 такой опыт на выездных мероприятиях</w:t>
      </w:r>
      <w:r w:rsidR="00627C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36E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36E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Переделкине и Красной Пахре, Поленове и Тарусе, Дунине и </w:t>
      </w:r>
      <w:proofErr w:type="spellStart"/>
      <w:r w:rsidR="00A36E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Болшеве</w:t>
      </w:r>
      <w:proofErr w:type="spellEnd"/>
      <w:r w:rsidR="00A36E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A36E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Прямухине</w:t>
      </w:r>
      <w:proofErr w:type="spellEnd"/>
      <w:r w:rsidR="00A36E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Василеве, Знаменском-Райке и Бернове. Кроме того, ряд авторов выпуска 8 жизненно связаны с территориями, о которых пишут,</w:t>
      </w:r>
      <w:r w:rsidR="005223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</w:t>
      </w:r>
      <w:r w:rsidR="00A36E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например Н.А. Трубецкая, автор статьи об усадьбе </w:t>
      </w:r>
      <w:proofErr w:type="gramStart"/>
      <w:r w:rsidR="00A36E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Узкое</w:t>
      </w:r>
      <w:proofErr w:type="gramEnd"/>
      <w:r w:rsidR="00A36E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5223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27C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М.В. Скороходов вспомнил</w:t>
      </w:r>
      <w:r w:rsidR="005223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связи с работами о М.</w:t>
      </w:r>
      <w:r w:rsidR="00627C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М. Пришвине посещение урочища </w:t>
      </w:r>
      <w:proofErr w:type="spellStart"/>
      <w:r w:rsidR="00627C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Хр</w:t>
      </w:r>
      <w:r w:rsidR="005223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ущево-Левшино</w:t>
      </w:r>
      <w:proofErr w:type="spellEnd"/>
      <w:r w:rsidR="005223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Елецком районе Липецкой области, где располагалась родительская усадьба писателя, изображенная в романе «</w:t>
      </w:r>
      <w:proofErr w:type="spellStart"/>
      <w:r w:rsidR="005223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Кащеева</w:t>
      </w:r>
      <w:proofErr w:type="spellEnd"/>
      <w:r w:rsidR="005223E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цепь» и других прои</w:t>
      </w:r>
      <w:r w:rsidR="00C522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зведениях. </w:t>
      </w:r>
      <w:r w:rsidR="00627C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Также </w:t>
      </w:r>
      <w:r w:rsidR="00C522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М.В. Скороходов </w:t>
      </w:r>
      <w:r w:rsidR="002723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сопоставлял</w:t>
      </w:r>
      <w:r w:rsidR="00C522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помещичьи и крестьянские усадьбы</w:t>
      </w:r>
      <w:r w:rsidR="0027236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анализировал их различия</w:t>
      </w:r>
      <w:r w:rsidR="00C522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По его наблюдению, ряд советских писателей, в частности М.А. Шолохов, М.М. </w:t>
      </w:r>
      <w:r w:rsidR="00C522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Пришвин, Ч.Т. Айтматов, создавали для себя усадьбы по типу помещичьих – с большой территорией, парком и садом, хозяйственными службами</w:t>
      </w:r>
      <w:r w:rsidR="00627C19" w:rsidRPr="00627C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627C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даже с фамильным </w:t>
      </w:r>
      <w:r w:rsidR="00627C1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некрополем</w:t>
      </w:r>
      <w:r w:rsidR="00C5229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A7DD0" w:rsidRDefault="00C5229E" w:rsidP="00227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29E">
        <w:rPr>
          <w:rFonts w:ascii="Times New Roman" w:hAnsi="Times New Roman" w:cs="Times New Roman"/>
          <w:b/>
          <w:sz w:val="28"/>
          <w:szCs w:val="28"/>
        </w:rPr>
        <w:t>М.С. Федосеева</w:t>
      </w:r>
      <w:r>
        <w:rPr>
          <w:rFonts w:ascii="Times New Roman" w:hAnsi="Times New Roman" w:cs="Times New Roman"/>
          <w:sz w:val="28"/>
          <w:szCs w:val="28"/>
        </w:rPr>
        <w:t xml:space="preserve"> в своем выступлении</w:t>
      </w:r>
      <w:r w:rsidR="008A7DD0">
        <w:rPr>
          <w:rFonts w:ascii="Times New Roman" w:hAnsi="Times New Roman" w:cs="Times New Roman"/>
          <w:sz w:val="28"/>
          <w:szCs w:val="28"/>
        </w:rPr>
        <w:t xml:space="preserve"> </w:t>
      </w:r>
      <w:r w:rsidR="00E4170A">
        <w:rPr>
          <w:rFonts w:ascii="Times New Roman" w:hAnsi="Times New Roman" w:cs="Times New Roman"/>
          <w:sz w:val="28"/>
          <w:szCs w:val="28"/>
        </w:rPr>
        <w:t xml:space="preserve">рассказала </w:t>
      </w:r>
      <w:r w:rsidR="008A7DD0">
        <w:rPr>
          <w:rFonts w:ascii="Times New Roman" w:hAnsi="Times New Roman" w:cs="Times New Roman"/>
          <w:sz w:val="28"/>
          <w:szCs w:val="28"/>
        </w:rPr>
        <w:t xml:space="preserve">о редактировании </w:t>
      </w:r>
      <w:r w:rsidR="0092671C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8A7DD0">
        <w:rPr>
          <w:rFonts w:ascii="Times New Roman" w:hAnsi="Times New Roman" w:cs="Times New Roman"/>
          <w:sz w:val="28"/>
          <w:szCs w:val="28"/>
        </w:rPr>
        <w:t xml:space="preserve"> литературно-краеведческой направленности, а также </w:t>
      </w:r>
      <w:r w:rsidR="0092671C">
        <w:rPr>
          <w:rFonts w:ascii="Times New Roman" w:hAnsi="Times New Roman" w:cs="Times New Roman"/>
          <w:sz w:val="28"/>
          <w:szCs w:val="28"/>
        </w:rPr>
        <w:t>статьи</w:t>
      </w:r>
      <w:r w:rsidR="008A7DD0">
        <w:rPr>
          <w:rFonts w:ascii="Times New Roman" w:hAnsi="Times New Roman" w:cs="Times New Roman"/>
          <w:sz w:val="28"/>
          <w:szCs w:val="28"/>
        </w:rPr>
        <w:t xml:space="preserve"> А.Ф. </w:t>
      </w:r>
      <w:proofErr w:type="spellStart"/>
      <w:r w:rsidR="008A7DD0">
        <w:rPr>
          <w:rFonts w:ascii="Times New Roman" w:hAnsi="Times New Roman" w:cs="Times New Roman"/>
          <w:sz w:val="28"/>
          <w:szCs w:val="28"/>
        </w:rPr>
        <w:t>Галимуллиной</w:t>
      </w:r>
      <w:proofErr w:type="spellEnd"/>
      <w:r w:rsidR="008A7DD0">
        <w:rPr>
          <w:rFonts w:ascii="Times New Roman" w:hAnsi="Times New Roman" w:cs="Times New Roman"/>
          <w:sz w:val="28"/>
          <w:szCs w:val="28"/>
        </w:rPr>
        <w:t xml:space="preserve"> с вкраплениями татарского языка (о дачном поселке </w:t>
      </w:r>
      <w:proofErr w:type="gramStart"/>
      <w:r w:rsidR="008A7DD0">
        <w:rPr>
          <w:rFonts w:ascii="Times New Roman" w:hAnsi="Times New Roman" w:cs="Times New Roman"/>
          <w:sz w:val="28"/>
          <w:szCs w:val="28"/>
        </w:rPr>
        <w:t>Лебяжье</w:t>
      </w:r>
      <w:proofErr w:type="gramEnd"/>
      <w:r w:rsidR="008A7DD0">
        <w:rPr>
          <w:rFonts w:ascii="Times New Roman" w:hAnsi="Times New Roman" w:cs="Times New Roman"/>
          <w:sz w:val="28"/>
          <w:szCs w:val="28"/>
        </w:rPr>
        <w:t xml:space="preserve"> </w:t>
      </w:r>
      <w:r w:rsidR="00E4170A">
        <w:rPr>
          <w:rFonts w:ascii="Times New Roman" w:hAnsi="Times New Roman" w:cs="Times New Roman"/>
          <w:sz w:val="28"/>
          <w:szCs w:val="28"/>
        </w:rPr>
        <w:t xml:space="preserve"> </w:t>
      </w:r>
      <w:r w:rsidR="008A7DD0">
        <w:rPr>
          <w:rFonts w:ascii="Times New Roman" w:hAnsi="Times New Roman" w:cs="Times New Roman"/>
          <w:sz w:val="28"/>
          <w:szCs w:val="28"/>
        </w:rPr>
        <w:t xml:space="preserve">под Казанью). </w:t>
      </w:r>
      <w:r w:rsidR="00D15116">
        <w:rPr>
          <w:rFonts w:ascii="Times New Roman" w:hAnsi="Times New Roman" w:cs="Times New Roman"/>
          <w:sz w:val="28"/>
          <w:szCs w:val="28"/>
        </w:rPr>
        <w:t>Это</w:t>
      </w:r>
      <w:r w:rsidR="00E4170A">
        <w:rPr>
          <w:rFonts w:ascii="Times New Roman" w:hAnsi="Times New Roman" w:cs="Times New Roman"/>
          <w:sz w:val="28"/>
          <w:szCs w:val="28"/>
        </w:rPr>
        <w:t>, по мнению выступавшей,</w:t>
      </w:r>
      <w:r w:rsidR="00D15116">
        <w:rPr>
          <w:rFonts w:ascii="Times New Roman" w:hAnsi="Times New Roman" w:cs="Times New Roman"/>
          <w:sz w:val="28"/>
          <w:szCs w:val="28"/>
        </w:rPr>
        <w:t xml:space="preserve"> сложный, но интересный и полезный опыт в свете будущего развития участниками проекта темы «Русская усадьба и Азия». </w:t>
      </w:r>
      <w:r w:rsidR="008A7DD0">
        <w:rPr>
          <w:rFonts w:ascii="Times New Roman" w:hAnsi="Times New Roman" w:cs="Times New Roman"/>
          <w:sz w:val="28"/>
          <w:szCs w:val="28"/>
        </w:rPr>
        <w:t xml:space="preserve">Как автора, </w:t>
      </w:r>
      <w:r w:rsidR="00D15116">
        <w:rPr>
          <w:rFonts w:ascii="Times New Roman" w:hAnsi="Times New Roman" w:cs="Times New Roman"/>
          <w:sz w:val="28"/>
          <w:szCs w:val="28"/>
        </w:rPr>
        <w:t xml:space="preserve">М.С. </w:t>
      </w:r>
      <w:proofErr w:type="gramStart"/>
      <w:r w:rsidR="00D15116">
        <w:rPr>
          <w:rFonts w:ascii="Times New Roman" w:hAnsi="Times New Roman" w:cs="Times New Roman"/>
          <w:sz w:val="28"/>
          <w:szCs w:val="28"/>
        </w:rPr>
        <w:t>Федосееву</w:t>
      </w:r>
      <w:proofErr w:type="gramEnd"/>
      <w:r w:rsidR="00D15116">
        <w:rPr>
          <w:rFonts w:ascii="Times New Roman" w:hAnsi="Times New Roman" w:cs="Times New Roman"/>
          <w:sz w:val="28"/>
          <w:szCs w:val="28"/>
        </w:rPr>
        <w:t xml:space="preserve"> </w:t>
      </w:r>
      <w:r w:rsidR="008A7DD0">
        <w:rPr>
          <w:rFonts w:ascii="Times New Roman" w:hAnsi="Times New Roman" w:cs="Times New Roman"/>
          <w:sz w:val="28"/>
          <w:szCs w:val="28"/>
        </w:rPr>
        <w:t xml:space="preserve">прежде всего интересовала музейно-усадебная тема, роль </w:t>
      </w:r>
      <w:proofErr w:type="spellStart"/>
      <w:r w:rsidR="008A7DD0">
        <w:rPr>
          <w:rFonts w:ascii="Times New Roman" w:hAnsi="Times New Roman" w:cs="Times New Roman"/>
          <w:sz w:val="28"/>
          <w:szCs w:val="28"/>
        </w:rPr>
        <w:t>мемуар</w:t>
      </w:r>
      <w:r w:rsidR="00D15116">
        <w:rPr>
          <w:rFonts w:ascii="Times New Roman" w:hAnsi="Times New Roman" w:cs="Times New Roman"/>
          <w:sz w:val="28"/>
          <w:szCs w:val="28"/>
        </w:rPr>
        <w:t>истики</w:t>
      </w:r>
      <w:proofErr w:type="spellEnd"/>
      <w:r w:rsidR="008A7DD0">
        <w:rPr>
          <w:rFonts w:ascii="Times New Roman" w:hAnsi="Times New Roman" w:cs="Times New Roman"/>
          <w:sz w:val="28"/>
          <w:szCs w:val="28"/>
        </w:rPr>
        <w:t xml:space="preserve"> сотрудников в воссоздании жизни советских усадеб-музеев в течение нескольких десятилетий. Продуктивным для М.С. Федосеевой оказалось понятие «усадебного габитуса». Она убедилась в том, что на эту методологическую «сетку» хорошо ложится собранный ею материал.</w:t>
      </w:r>
    </w:p>
    <w:p w:rsidR="008A7DD0" w:rsidRDefault="008A7DD0" w:rsidP="00227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DD0">
        <w:rPr>
          <w:rFonts w:ascii="Times New Roman" w:hAnsi="Times New Roman" w:cs="Times New Roman"/>
          <w:b/>
          <w:sz w:val="28"/>
          <w:szCs w:val="28"/>
        </w:rPr>
        <w:t xml:space="preserve">Е.Ю. </w:t>
      </w:r>
      <w:proofErr w:type="spellStart"/>
      <w:r w:rsidRPr="008A7DD0">
        <w:rPr>
          <w:rFonts w:ascii="Times New Roman" w:hAnsi="Times New Roman" w:cs="Times New Roman"/>
          <w:b/>
          <w:sz w:val="28"/>
          <w:szCs w:val="28"/>
        </w:rPr>
        <w:t>Кнорре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поделилась своим опытом авторства в коллективной монографии о литературной усадьбе в советскую эпоху, где </w:t>
      </w:r>
      <w:r w:rsidR="006272F8">
        <w:rPr>
          <w:rFonts w:ascii="Times New Roman" w:hAnsi="Times New Roman" w:cs="Times New Roman"/>
          <w:sz w:val="28"/>
          <w:szCs w:val="28"/>
        </w:rPr>
        <w:t xml:space="preserve">она </w:t>
      </w:r>
      <w:r>
        <w:rPr>
          <w:rFonts w:ascii="Times New Roman" w:hAnsi="Times New Roman" w:cs="Times New Roman"/>
          <w:sz w:val="28"/>
          <w:szCs w:val="28"/>
        </w:rPr>
        <w:t xml:space="preserve">напечатала статью о перерастании «усадебного» чувства М.М. Пришвина </w:t>
      </w:r>
      <w:r w:rsidR="006272F8">
        <w:rPr>
          <w:rFonts w:ascii="Times New Roman" w:hAnsi="Times New Roman" w:cs="Times New Roman"/>
          <w:sz w:val="28"/>
          <w:szCs w:val="28"/>
        </w:rPr>
        <w:t xml:space="preserve">и его жены </w:t>
      </w:r>
      <w:r w:rsidR="00093E8A">
        <w:rPr>
          <w:rFonts w:ascii="Times New Roman" w:hAnsi="Times New Roman" w:cs="Times New Roman"/>
          <w:sz w:val="28"/>
          <w:szCs w:val="28"/>
        </w:rPr>
        <w:t xml:space="preserve">В.Д. Пришвиной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3436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343679">
        <w:rPr>
          <w:rFonts w:ascii="Times New Roman" w:hAnsi="Times New Roman" w:cs="Times New Roman"/>
          <w:sz w:val="28"/>
          <w:szCs w:val="28"/>
        </w:rPr>
        <w:t>ткровение о</w:t>
      </w:r>
      <w:r>
        <w:rPr>
          <w:rFonts w:ascii="Times New Roman" w:hAnsi="Times New Roman" w:cs="Times New Roman"/>
          <w:sz w:val="28"/>
          <w:szCs w:val="28"/>
        </w:rPr>
        <w:t xml:space="preserve"> «вселенск</w:t>
      </w:r>
      <w:r w:rsidR="00343679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дом</w:t>
      </w:r>
      <w:r w:rsidR="00343679">
        <w:rPr>
          <w:rFonts w:ascii="Times New Roman" w:hAnsi="Times New Roman" w:cs="Times New Roman"/>
          <w:sz w:val="28"/>
          <w:szCs w:val="28"/>
        </w:rPr>
        <w:t>е</w:t>
      </w:r>
      <w:r w:rsidR="006272F8">
        <w:rPr>
          <w:rFonts w:ascii="Times New Roman" w:hAnsi="Times New Roman" w:cs="Times New Roman"/>
          <w:sz w:val="28"/>
          <w:szCs w:val="28"/>
        </w:rPr>
        <w:t xml:space="preserve">». Это дало писателю особую оптику: «я сижу на месте, а мир ко мне идет». Кроме того, Е.Ю. </w:t>
      </w:r>
      <w:proofErr w:type="spellStart"/>
      <w:r w:rsidR="006272F8">
        <w:rPr>
          <w:rFonts w:ascii="Times New Roman" w:hAnsi="Times New Roman" w:cs="Times New Roman"/>
          <w:sz w:val="28"/>
          <w:szCs w:val="28"/>
        </w:rPr>
        <w:t>Кнорре</w:t>
      </w:r>
      <w:proofErr w:type="spellEnd"/>
      <w:r w:rsidR="006272F8">
        <w:rPr>
          <w:rFonts w:ascii="Times New Roman" w:hAnsi="Times New Roman" w:cs="Times New Roman"/>
          <w:sz w:val="28"/>
          <w:szCs w:val="28"/>
        </w:rPr>
        <w:t xml:space="preserve"> сопоставила свою работу о Пришвине, писателе-попутчике, в выпуске 8 </w:t>
      </w:r>
      <w:r w:rsidR="00093E8A">
        <w:rPr>
          <w:rFonts w:ascii="Times New Roman" w:hAnsi="Times New Roman" w:cs="Times New Roman"/>
          <w:sz w:val="28"/>
          <w:szCs w:val="28"/>
        </w:rPr>
        <w:t xml:space="preserve">серии «Русская усадьба в мировом контексте» </w:t>
      </w:r>
      <w:r w:rsidR="006272F8">
        <w:rPr>
          <w:rFonts w:ascii="Times New Roman" w:hAnsi="Times New Roman" w:cs="Times New Roman"/>
          <w:sz w:val="28"/>
          <w:szCs w:val="28"/>
        </w:rPr>
        <w:t>со своей же статьей</w:t>
      </w:r>
      <w:r w:rsidR="00093E8A">
        <w:rPr>
          <w:rFonts w:ascii="Times New Roman" w:hAnsi="Times New Roman" w:cs="Times New Roman"/>
          <w:sz w:val="28"/>
          <w:szCs w:val="28"/>
        </w:rPr>
        <w:t>, тоже напечатанной</w:t>
      </w:r>
      <w:r w:rsidR="006272F8">
        <w:rPr>
          <w:rFonts w:ascii="Times New Roman" w:hAnsi="Times New Roman" w:cs="Times New Roman"/>
          <w:sz w:val="28"/>
          <w:szCs w:val="28"/>
        </w:rPr>
        <w:t xml:space="preserve"> </w:t>
      </w:r>
      <w:r w:rsidR="00343679">
        <w:rPr>
          <w:rFonts w:ascii="Times New Roman" w:hAnsi="Times New Roman" w:cs="Times New Roman"/>
          <w:sz w:val="28"/>
          <w:szCs w:val="28"/>
        </w:rPr>
        <w:t>в 2024 г.</w:t>
      </w:r>
      <w:r w:rsidR="00343679">
        <w:rPr>
          <w:rFonts w:ascii="Times New Roman" w:hAnsi="Times New Roman" w:cs="Times New Roman"/>
          <w:sz w:val="28"/>
          <w:szCs w:val="28"/>
        </w:rPr>
        <w:t xml:space="preserve"> </w:t>
      </w:r>
      <w:r w:rsidR="006272F8">
        <w:rPr>
          <w:rFonts w:ascii="Times New Roman" w:hAnsi="Times New Roman" w:cs="Times New Roman"/>
          <w:sz w:val="28"/>
          <w:szCs w:val="28"/>
        </w:rPr>
        <w:t>в рамках «усадебного» проекта</w:t>
      </w:r>
      <w:r w:rsidR="00093E8A">
        <w:rPr>
          <w:rFonts w:ascii="Times New Roman" w:hAnsi="Times New Roman" w:cs="Times New Roman"/>
          <w:sz w:val="28"/>
          <w:szCs w:val="28"/>
        </w:rPr>
        <w:t>,</w:t>
      </w:r>
      <w:r w:rsidR="006272F8">
        <w:rPr>
          <w:rFonts w:ascii="Times New Roman" w:hAnsi="Times New Roman" w:cs="Times New Roman"/>
          <w:sz w:val="28"/>
          <w:szCs w:val="28"/>
        </w:rPr>
        <w:t xml:space="preserve"> о Н.А. Островском, ярком представителе социалистического реализма. Оба советских писателя расширили представление об усадьбе новыми модификациями, обращенными к будущему, причем не уединенному, </w:t>
      </w:r>
      <w:r w:rsidR="00807347">
        <w:rPr>
          <w:rFonts w:ascii="Times New Roman" w:hAnsi="Times New Roman" w:cs="Times New Roman"/>
          <w:sz w:val="28"/>
          <w:szCs w:val="28"/>
        </w:rPr>
        <w:t xml:space="preserve">не замкнутому от внешнего мира, но </w:t>
      </w:r>
      <w:r w:rsidR="006272F8">
        <w:rPr>
          <w:rFonts w:ascii="Times New Roman" w:hAnsi="Times New Roman" w:cs="Times New Roman"/>
          <w:sz w:val="28"/>
          <w:szCs w:val="28"/>
        </w:rPr>
        <w:t xml:space="preserve"> созидательно коллективному. Осознать эту общность помогает, по мнению Е.Ю. </w:t>
      </w:r>
      <w:proofErr w:type="spellStart"/>
      <w:r w:rsidR="006272F8">
        <w:rPr>
          <w:rFonts w:ascii="Times New Roman" w:hAnsi="Times New Roman" w:cs="Times New Roman"/>
          <w:sz w:val="28"/>
          <w:szCs w:val="28"/>
        </w:rPr>
        <w:t>Кнорре</w:t>
      </w:r>
      <w:proofErr w:type="spellEnd"/>
      <w:r w:rsidR="006272F8">
        <w:rPr>
          <w:rFonts w:ascii="Times New Roman" w:hAnsi="Times New Roman" w:cs="Times New Roman"/>
          <w:sz w:val="28"/>
          <w:szCs w:val="28"/>
        </w:rPr>
        <w:t xml:space="preserve">, </w:t>
      </w:r>
      <w:r w:rsidR="00343679">
        <w:rPr>
          <w:rFonts w:ascii="Times New Roman" w:hAnsi="Times New Roman" w:cs="Times New Roman"/>
          <w:sz w:val="28"/>
          <w:szCs w:val="28"/>
        </w:rPr>
        <w:t>выдвинутая</w:t>
      </w:r>
      <w:r w:rsidR="006272F8">
        <w:rPr>
          <w:rFonts w:ascii="Times New Roman" w:hAnsi="Times New Roman" w:cs="Times New Roman"/>
          <w:sz w:val="28"/>
          <w:szCs w:val="28"/>
        </w:rPr>
        <w:t xml:space="preserve"> О.А. Богдановой категория «усадебного габитуса», выводящая героев из усадьбы-убежища к усадьбе – «вселенскому дому».</w:t>
      </w:r>
    </w:p>
    <w:p w:rsidR="00A65402" w:rsidRDefault="008A7DD0" w:rsidP="00227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279E6" w:rsidRPr="002279E6">
        <w:rPr>
          <w:rFonts w:ascii="Times New Roman" w:hAnsi="Times New Roman" w:cs="Times New Roman"/>
          <w:sz w:val="28"/>
          <w:szCs w:val="28"/>
        </w:rPr>
        <w:t xml:space="preserve">Выступившие в </w:t>
      </w:r>
      <w:r w:rsidR="002279E6" w:rsidRPr="00791BB4">
        <w:rPr>
          <w:rFonts w:ascii="Times New Roman" w:hAnsi="Times New Roman" w:cs="Times New Roman"/>
          <w:b/>
          <w:sz w:val="28"/>
          <w:szCs w:val="28"/>
        </w:rPr>
        <w:t>свободной дискуссии</w:t>
      </w:r>
      <w:r w:rsidR="002279E6" w:rsidRPr="002279E6">
        <w:rPr>
          <w:rFonts w:ascii="Times New Roman" w:hAnsi="Times New Roman" w:cs="Times New Roman"/>
          <w:sz w:val="28"/>
          <w:szCs w:val="28"/>
        </w:rPr>
        <w:t xml:space="preserve"> слушатели </w:t>
      </w:r>
      <w:r w:rsidR="00A46DDE">
        <w:rPr>
          <w:rFonts w:ascii="Times New Roman" w:hAnsi="Times New Roman" w:cs="Times New Roman"/>
          <w:sz w:val="28"/>
          <w:szCs w:val="28"/>
        </w:rPr>
        <w:t>ра</w:t>
      </w:r>
      <w:r w:rsidR="003947FF">
        <w:rPr>
          <w:rFonts w:ascii="Times New Roman" w:hAnsi="Times New Roman" w:cs="Times New Roman"/>
          <w:sz w:val="28"/>
          <w:szCs w:val="28"/>
        </w:rPr>
        <w:t>с</w:t>
      </w:r>
      <w:r w:rsidR="00A46DDE">
        <w:rPr>
          <w:rFonts w:ascii="Times New Roman" w:hAnsi="Times New Roman" w:cs="Times New Roman"/>
          <w:sz w:val="28"/>
          <w:szCs w:val="28"/>
        </w:rPr>
        <w:t>с</w:t>
      </w:r>
      <w:r w:rsidR="003947FF">
        <w:rPr>
          <w:rFonts w:ascii="Times New Roman" w:hAnsi="Times New Roman" w:cs="Times New Roman"/>
          <w:sz w:val="28"/>
          <w:szCs w:val="28"/>
        </w:rPr>
        <w:t xml:space="preserve">прашивали </w:t>
      </w:r>
      <w:r w:rsidR="001E6FE6">
        <w:rPr>
          <w:rFonts w:ascii="Times New Roman" w:hAnsi="Times New Roman" w:cs="Times New Roman"/>
          <w:sz w:val="28"/>
          <w:szCs w:val="28"/>
        </w:rPr>
        <w:t>автор</w:t>
      </w:r>
      <w:r w:rsidR="006272F8">
        <w:rPr>
          <w:rFonts w:ascii="Times New Roman" w:hAnsi="Times New Roman" w:cs="Times New Roman"/>
          <w:sz w:val="28"/>
          <w:szCs w:val="28"/>
        </w:rPr>
        <w:t>ов</w:t>
      </w:r>
      <w:r w:rsidR="001E6FE6">
        <w:rPr>
          <w:rFonts w:ascii="Times New Roman" w:hAnsi="Times New Roman" w:cs="Times New Roman"/>
          <w:sz w:val="28"/>
          <w:szCs w:val="28"/>
        </w:rPr>
        <w:t xml:space="preserve"> </w:t>
      </w:r>
      <w:r w:rsidR="003947FF">
        <w:rPr>
          <w:rFonts w:ascii="Times New Roman" w:hAnsi="Times New Roman" w:cs="Times New Roman"/>
          <w:sz w:val="28"/>
          <w:szCs w:val="28"/>
        </w:rPr>
        <w:t>о новом издании, уточняли частные темы и проблемы, к которым уже обратил</w:t>
      </w:r>
      <w:r w:rsidR="006272F8">
        <w:rPr>
          <w:rFonts w:ascii="Times New Roman" w:hAnsi="Times New Roman" w:cs="Times New Roman"/>
          <w:sz w:val="28"/>
          <w:szCs w:val="28"/>
        </w:rPr>
        <w:t>и</w:t>
      </w:r>
      <w:r w:rsidR="00793836">
        <w:rPr>
          <w:rFonts w:ascii="Times New Roman" w:hAnsi="Times New Roman" w:cs="Times New Roman"/>
          <w:sz w:val="28"/>
          <w:szCs w:val="28"/>
        </w:rPr>
        <w:t>сь</w:t>
      </w:r>
      <w:r w:rsidR="003947FF">
        <w:rPr>
          <w:rFonts w:ascii="Times New Roman" w:hAnsi="Times New Roman" w:cs="Times New Roman"/>
          <w:sz w:val="28"/>
          <w:szCs w:val="28"/>
        </w:rPr>
        <w:t xml:space="preserve"> в </w:t>
      </w:r>
      <w:r w:rsidR="00793836">
        <w:rPr>
          <w:rFonts w:ascii="Times New Roman" w:hAnsi="Times New Roman" w:cs="Times New Roman"/>
          <w:sz w:val="28"/>
          <w:szCs w:val="28"/>
        </w:rPr>
        <w:t>сво</w:t>
      </w:r>
      <w:r w:rsidR="006272F8">
        <w:rPr>
          <w:rFonts w:ascii="Times New Roman" w:hAnsi="Times New Roman" w:cs="Times New Roman"/>
          <w:sz w:val="28"/>
          <w:szCs w:val="28"/>
        </w:rPr>
        <w:t>их</w:t>
      </w:r>
      <w:r w:rsidR="00793836">
        <w:rPr>
          <w:rFonts w:ascii="Times New Roman" w:hAnsi="Times New Roman" w:cs="Times New Roman"/>
          <w:sz w:val="28"/>
          <w:szCs w:val="28"/>
        </w:rPr>
        <w:t xml:space="preserve"> </w:t>
      </w:r>
      <w:r w:rsidR="003947FF">
        <w:rPr>
          <w:rFonts w:ascii="Times New Roman" w:hAnsi="Times New Roman" w:cs="Times New Roman"/>
          <w:sz w:val="28"/>
          <w:szCs w:val="28"/>
        </w:rPr>
        <w:t>исследовани</w:t>
      </w:r>
      <w:r w:rsidR="006272F8">
        <w:rPr>
          <w:rFonts w:ascii="Times New Roman" w:hAnsi="Times New Roman" w:cs="Times New Roman"/>
          <w:sz w:val="28"/>
          <w:szCs w:val="28"/>
        </w:rPr>
        <w:t>ях</w:t>
      </w:r>
      <w:r w:rsidR="003947FF">
        <w:rPr>
          <w:rFonts w:ascii="Times New Roman" w:hAnsi="Times New Roman" w:cs="Times New Roman"/>
          <w:sz w:val="28"/>
          <w:szCs w:val="28"/>
        </w:rPr>
        <w:t xml:space="preserve"> или еще только предполага</w:t>
      </w:r>
      <w:r w:rsidR="006272F8">
        <w:rPr>
          <w:rFonts w:ascii="Times New Roman" w:hAnsi="Times New Roman" w:cs="Times New Roman"/>
          <w:sz w:val="28"/>
          <w:szCs w:val="28"/>
        </w:rPr>
        <w:t>ю</w:t>
      </w:r>
      <w:r w:rsidR="003947FF">
        <w:rPr>
          <w:rFonts w:ascii="Times New Roman" w:hAnsi="Times New Roman" w:cs="Times New Roman"/>
          <w:sz w:val="28"/>
          <w:szCs w:val="28"/>
        </w:rPr>
        <w:t>т обратитьс</w:t>
      </w:r>
      <w:r w:rsidR="00E37920">
        <w:rPr>
          <w:rFonts w:ascii="Times New Roman" w:hAnsi="Times New Roman" w:cs="Times New Roman"/>
          <w:sz w:val="28"/>
          <w:szCs w:val="28"/>
        </w:rPr>
        <w:t xml:space="preserve">я </w:t>
      </w:r>
      <w:r w:rsidR="00793836">
        <w:rPr>
          <w:rFonts w:ascii="Times New Roman" w:hAnsi="Times New Roman" w:cs="Times New Roman"/>
          <w:sz w:val="28"/>
          <w:szCs w:val="28"/>
        </w:rPr>
        <w:t>О.А. Богданова</w:t>
      </w:r>
      <w:r w:rsidR="00A65402">
        <w:rPr>
          <w:rFonts w:ascii="Times New Roman" w:hAnsi="Times New Roman" w:cs="Times New Roman"/>
          <w:sz w:val="28"/>
          <w:szCs w:val="28"/>
        </w:rPr>
        <w:t xml:space="preserve">, В.Г. Андреева, М.С. Федосеева, М.В. Скороходов, Е.Ю. </w:t>
      </w:r>
      <w:proofErr w:type="spellStart"/>
      <w:r w:rsidR="00A65402">
        <w:rPr>
          <w:rFonts w:ascii="Times New Roman" w:hAnsi="Times New Roman" w:cs="Times New Roman"/>
          <w:sz w:val="28"/>
          <w:szCs w:val="28"/>
        </w:rPr>
        <w:t>Кнорре</w:t>
      </w:r>
      <w:proofErr w:type="spellEnd"/>
      <w:r w:rsidR="00A65402">
        <w:rPr>
          <w:rFonts w:ascii="Times New Roman" w:hAnsi="Times New Roman" w:cs="Times New Roman"/>
          <w:sz w:val="28"/>
          <w:szCs w:val="28"/>
        </w:rPr>
        <w:t xml:space="preserve"> и др</w:t>
      </w:r>
      <w:r w:rsidR="003947FF">
        <w:rPr>
          <w:rFonts w:ascii="Times New Roman" w:hAnsi="Times New Roman" w:cs="Times New Roman"/>
          <w:sz w:val="28"/>
          <w:szCs w:val="28"/>
        </w:rPr>
        <w:t>. В а</w:t>
      </w:r>
      <w:r w:rsidR="00E37920">
        <w:rPr>
          <w:rFonts w:ascii="Times New Roman" w:hAnsi="Times New Roman" w:cs="Times New Roman"/>
          <w:sz w:val="28"/>
          <w:szCs w:val="28"/>
        </w:rPr>
        <w:t>дрес издания прозвучал</w:t>
      </w:r>
      <w:r w:rsidR="00AB2318">
        <w:rPr>
          <w:rFonts w:ascii="Times New Roman" w:hAnsi="Times New Roman" w:cs="Times New Roman"/>
          <w:sz w:val="28"/>
          <w:szCs w:val="28"/>
        </w:rPr>
        <w:t>о</w:t>
      </w:r>
      <w:r w:rsidR="003947FF">
        <w:rPr>
          <w:rFonts w:ascii="Times New Roman" w:hAnsi="Times New Roman" w:cs="Times New Roman"/>
          <w:sz w:val="28"/>
          <w:szCs w:val="28"/>
        </w:rPr>
        <w:t xml:space="preserve"> немало положительных </w:t>
      </w:r>
      <w:r w:rsidR="00C1707F">
        <w:rPr>
          <w:rFonts w:ascii="Times New Roman" w:hAnsi="Times New Roman" w:cs="Times New Roman"/>
          <w:sz w:val="28"/>
          <w:szCs w:val="28"/>
        </w:rPr>
        <w:t>высказываний</w:t>
      </w:r>
      <w:r w:rsidR="00A65402">
        <w:rPr>
          <w:rFonts w:ascii="Times New Roman" w:hAnsi="Times New Roman" w:cs="Times New Roman"/>
          <w:sz w:val="28"/>
          <w:szCs w:val="28"/>
        </w:rPr>
        <w:t xml:space="preserve"> </w:t>
      </w:r>
      <w:r w:rsidR="00224DE0">
        <w:rPr>
          <w:rFonts w:ascii="Times New Roman" w:hAnsi="Times New Roman" w:cs="Times New Roman"/>
          <w:sz w:val="28"/>
          <w:szCs w:val="28"/>
        </w:rPr>
        <w:t>и пред</w:t>
      </w:r>
      <w:r w:rsidR="00380AAA">
        <w:rPr>
          <w:rFonts w:ascii="Times New Roman" w:hAnsi="Times New Roman" w:cs="Times New Roman"/>
          <w:sz w:val="28"/>
          <w:szCs w:val="28"/>
        </w:rPr>
        <w:t>по</w:t>
      </w:r>
      <w:r w:rsidR="00224DE0">
        <w:rPr>
          <w:rFonts w:ascii="Times New Roman" w:hAnsi="Times New Roman" w:cs="Times New Roman"/>
          <w:sz w:val="28"/>
          <w:szCs w:val="28"/>
        </w:rPr>
        <w:t xml:space="preserve">ложений </w:t>
      </w:r>
      <w:r w:rsidR="00A65402">
        <w:rPr>
          <w:rFonts w:ascii="Times New Roman" w:hAnsi="Times New Roman" w:cs="Times New Roman"/>
          <w:sz w:val="28"/>
          <w:szCs w:val="28"/>
        </w:rPr>
        <w:t xml:space="preserve">от </w:t>
      </w:r>
      <w:r w:rsidR="00224DE0">
        <w:rPr>
          <w:rFonts w:ascii="Times New Roman" w:hAnsi="Times New Roman" w:cs="Times New Roman"/>
          <w:sz w:val="28"/>
          <w:szCs w:val="28"/>
        </w:rPr>
        <w:t xml:space="preserve">научной </w:t>
      </w:r>
      <w:r w:rsidR="00A65402" w:rsidRPr="00224DE0">
        <w:rPr>
          <w:rFonts w:ascii="Times New Roman" w:hAnsi="Times New Roman" w:cs="Times New Roman"/>
          <w:sz w:val="28"/>
          <w:szCs w:val="28"/>
        </w:rPr>
        <w:t>молод</w:t>
      </w:r>
      <w:r w:rsidR="00224DE0">
        <w:rPr>
          <w:rFonts w:ascii="Times New Roman" w:hAnsi="Times New Roman" w:cs="Times New Roman"/>
          <w:sz w:val="28"/>
          <w:szCs w:val="28"/>
        </w:rPr>
        <w:t>ежи</w:t>
      </w:r>
      <w:r w:rsidR="00A65402" w:rsidRPr="00224DE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65402">
        <w:rPr>
          <w:rFonts w:ascii="Times New Roman" w:hAnsi="Times New Roman" w:cs="Times New Roman"/>
          <w:sz w:val="28"/>
          <w:szCs w:val="28"/>
        </w:rPr>
        <w:t xml:space="preserve"> </w:t>
      </w:r>
      <w:r w:rsidR="00224DE0">
        <w:rPr>
          <w:rFonts w:ascii="Times New Roman" w:hAnsi="Times New Roman" w:cs="Times New Roman"/>
          <w:sz w:val="28"/>
          <w:szCs w:val="28"/>
        </w:rPr>
        <w:t>Так, м</w:t>
      </w:r>
      <w:r w:rsidR="008F495A">
        <w:rPr>
          <w:rFonts w:ascii="Times New Roman" w:hAnsi="Times New Roman" w:cs="Times New Roman"/>
          <w:sz w:val="28"/>
          <w:szCs w:val="28"/>
        </w:rPr>
        <w:t xml:space="preserve">агистрант </w:t>
      </w:r>
      <w:r w:rsidR="008F495A" w:rsidRPr="008F495A">
        <w:rPr>
          <w:rFonts w:ascii="Times New Roman" w:hAnsi="Times New Roman" w:cs="Times New Roman"/>
          <w:b/>
          <w:sz w:val="28"/>
          <w:szCs w:val="28"/>
        </w:rPr>
        <w:t>Ярослав Ливенцев</w:t>
      </w:r>
      <w:r w:rsidR="008F495A">
        <w:rPr>
          <w:rFonts w:ascii="Times New Roman" w:hAnsi="Times New Roman" w:cs="Times New Roman"/>
          <w:sz w:val="28"/>
          <w:szCs w:val="28"/>
        </w:rPr>
        <w:t xml:space="preserve"> предложил рассмотреть в </w:t>
      </w:r>
      <w:proofErr w:type="spellStart"/>
      <w:r w:rsidR="008F495A">
        <w:rPr>
          <w:rFonts w:ascii="Times New Roman" w:hAnsi="Times New Roman" w:cs="Times New Roman"/>
          <w:sz w:val="28"/>
          <w:szCs w:val="28"/>
        </w:rPr>
        <w:t>усадебно</w:t>
      </w:r>
      <w:proofErr w:type="spellEnd"/>
      <w:r w:rsidR="008F495A">
        <w:rPr>
          <w:rFonts w:ascii="Times New Roman" w:hAnsi="Times New Roman" w:cs="Times New Roman"/>
          <w:sz w:val="28"/>
          <w:szCs w:val="28"/>
        </w:rPr>
        <w:t xml:space="preserve">-дачном ключе произведения А.В. Вампилова, а также </w:t>
      </w:r>
      <w:r w:rsidR="00224DE0">
        <w:rPr>
          <w:rFonts w:ascii="Times New Roman" w:hAnsi="Times New Roman" w:cs="Times New Roman"/>
          <w:sz w:val="28"/>
          <w:szCs w:val="28"/>
        </w:rPr>
        <w:t>ряд текстов</w:t>
      </w:r>
      <w:r w:rsidR="008F495A">
        <w:rPr>
          <w:rFonts w:ascii="Times New Roman" w:hAnsi="Times New Roman" w:cs="Times New Roman"/>
          <w:sz w:val="28"/>
          <w:szCs w:val="28"/>
        </w:rPr>
        <w:t xml:space="preserve"> советской научной фантастики. Студентка 3-го курса </w:t>
      </w:r>
      <w:proofErr w:type="spellStart"/>
      <w:r w:rsidR="008F495A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8F495A">
        <w:rPr>
          <w:rFonts w:ascii="Times New Roman" w:hAnsi="Times New Roman" w:cs="Times New Roman"/>
          <w:sz w:val="28"/>
          <w:szCs w:val="28"/>
        </w:rPr>
        <w:t xml:space="preserve"> </w:t>
      </w:r>
      <w:r w:rsidR="008F495A" w:rsidRPr="008F495A">
        <w:rPr>
          <w:rFonts w:ascii="Times New Roman" w:hAnsi="Times New Roman" w:cs="Times New Roman"/>
          <w:b/>
          <w:sz w:val="28"/>
          <w:szCs w:val="28"/>
        </w:rPr>
        <w:t>Светлана Федосеева</w:t>
      </w:r>
      <w:r w:rsidR="008F495A">
        <w:rPr>
          <w:rFonts w:ascii="Times New Roman" w:hAnsi="Times New Roman" w:cs="Times New Roman"/>
          <w:sz w:val="28"/>
          <w:szCs w:val="28"/>
        </w:rPr>
        <w:t xml:space="preserve"> задала вопрос: можно ли считать крестьянского писателя-утописта </w:t>
      </w:r>
      <w:r w:rsidR="008F495A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8F495A">
        <w:rPr>
          <w:rFonts w:ascii="Times New Roman" w:hAnsi="Times New Roman" w:cs="Times New Roman"/>
          <w:sz w:val="28"/>
          <w:szCs w:val="28"/>
        </w:rPr>
        <w:t xml:space="preserve"> в. Е.В. </w:t>
      </w:r>
      <w:proofErr w:type="spellStart"/>
      <w:r w:rsidR="008F495A">
        <w:rPr>
          <w:rFonts w:ascii="Times New Roman" w:hAnsi="Times New Roman" w:cs="Times New Roman"/>
          <w:sz w:val="28"/>
          <w:szCs w:val="28"/>
        </w:rPr>
        <w:t>Честнякова</w:t>
      </w:r>
      <w:proofErr w:type="spellEnd"/>
      <w:r w:rsidR="008F495A">
        <w:rPr>
          <w:rFonts w:ascii="Times New Roman" w:hAnsi="Times New Roman" w:cs="Times New Roman"/>
          <w:sz w:val="28"/>
          <w:szCs w:val="28"/>
        </w:rPr>
        <w:t xml:space="preserve"> усадебным, если его деревенский дом стал местом культурного досуга односельчан? Сотрудни</w:t>
      </w:r>
      <w:r w:rsidR="00C06E3D">
        <w:rPr>
          <w:rFonts w:ascii="Times New Roman" w:hAnsi="Times New Roman" w:cs="Times New Roman"/>
          <w:sz w:val="28"/>
          <w:szCs w:val="28"/>
        </w:rPr>
        <w:t xml:space="preserve">ца </w:t>
      </w:r>
      <w:r w:rsidR="008F495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495A">
        <w:rPr>
          <w:rFonts w:ascii="Times New Roman" w:hAnsi="Times New Roman" w:cs="Times New Roman"/>
          <w:sz w:val="28"/>
          <w:szCs w:val="28"/>
        </w:rPr>
        <w:t>Лосевского</w:t>
      </w:r>
      <w:proofErr w:type="spellEnd"/>
      <w:r w:rsidR="008F495A">
        <w:rPr>
          <w:rFonts w:ascii="Times New Roman" w:hAnsi="Times New Roman" w:cs="Times New Roman"/>
          <w:sz w:val="28"/>
          <w:szCs w:val="28"/>
        </w:rPr>
        <w:t xml:space="preserve"> центра </w:t>
      </w:r>
      <w:r w:rsidR="008F495A" w:rsidRPr="00C06E3D">
        <w:rPr>
          <w:rFonts w:ascii="Times New Roman" w:hAnsi="Times New Roman" w:cs="Times New Roman"/>
          <w:b/>
          <w:sz w:val="28"/>
          <w:szCs w:val="28"/>
        </w:rPr>
        <w:t xml:space="preserve">Екатерина </w:t>
      </w:r>
      <w:proofErr w:type="spellStart"/>
      <w:r w:rsidR="008F495A" w:rsidRPr="00C06E3D">
        <w:rPr>
          <w:rFonts w:ascii="Times New Roman" w:hAnsi="Times New Roman" w:cs="Times New Roman"/>
          <w:b/>
          <w:sz w:val="28"/>
          <w:szCs w:val="28"/>
        </w:rPr>
        <w:t>Яцкив</w:t>
      </w:r>
      <w:proofErr w:type="spellEnd"/>
      <w:r w:rsidR="008F495A">
        <w:rPr>
          <w:rFonts w:ascii="Times New Roman" w:hAnsi="Times New Roman" w:cs="Times New Roman"/>
          <w:sz w:val="28"/>
          <w:szCs w:val="28"/>
        </w:rPr>
        <w:t xml:space="preserve"> поставила вопрос о </w:t>
      </w:r>
      <w:r w:rsidR="00653DB3">
        <w:rPr>
          <w:rFonts w:ascii="Times New Roman" w:hAnsi="Times New Roman" w:cs="Times New Roman"/>
          <w:sz w:val="28"/>
          <w:szCs w:val="28"/>
        </w:rPr>
        <w:t xml:space="preserve">критериях </w:t>
      </w:r>
      <w:r w:rsidR="008F495A">
        <w:rPr>
          <w:rFonts w:ascii="Times New Roman" w:hAnsi="Times New Roman" w:cs="Times New Roman"/>
          <w:sz w:val="28"/>
          <w:szCs w:val="28"/>
        </w:rPr>
        <w:t>различени</w:t>
      </w:r>
      <w:r w:rsidR="00653DB3">
        <w:rPr>
          <w:rFonts w:ascii="Times New Roman" w:hAnsi="Times New Roman" w:cs="Times New Roman"/>
          <w:sz w:val="28"/>
          <w:szCs w:val="28"/>
        </w:rPr>
        <w:t>я</w:t>
      </w:r>
      <w:r w:rsidR="008F495A">
        <w:rPr>
          <w:rFonts w:ascii="Times New Roman" w:hAnsi="Times New Roman" w:cs="Times New Roman"/>
          <w:sz w:val="28"/>
          <w:szCs w:val="28"/>
        </w:rPr>
        <w:t xml:space="preserve"> </w:t>
      </w:r>
      <w:r w:rsidR="00C06E3D">
        <w:rPr>
          <w:rFonts w:ascii="Times New Roman" w:hAnsi="Times New Roman" w:cs="Times New Roman"/>
          <w:sz w:val="28"/>
          <w:szCs w:val="28"/>
        </w:rPr>
        <w:t xml:space="preserve">крестьянской и помещичьей усадеб, а также о смысле словосочетания «колхозная усадьба» в советское время. В ответ </w:t>
      </w:r>
      <w:r w:rsidR="00C06E3D" w:rsidRPr="00C06E3D">
        <w:rPr>
          <w:rFonts w:ascii="Times New Roman" w:hAnsi="Times New Roman" w:cs="Times New Roman"/>
          <w:b/>
          <w:sz w:val="28"/>
          <w:szCs w:val="28"/>
        </w:rPr>
        <w:t>О.А. Богданова</w:t>
      </w:r>
      <w:r w:rsidR="00C06E3D">
        <w:rPr>
          <w:rFonts w:ascii="Times New Roman" w:hAnsi="Times New Roman" w:cs="Times New Roman"/>
          <w:sz w:val="28"/>
          <w:szCs w:val="28"/>
        </w:rPr>
        <w:t xml:space="preserve"> и </w:t>
      </w:r>
      <w:r w:rsidR="00C06E3D" w:rsidRPr="00C06E3D">
        <w:rPr>
          <w:rFonts w:ascii="Times New Roman" w:hAnsi="Times New Roman" w:cs="Times New Roman"/>
          <w:b/>
          <w:sz w:val="28"/>
          <w:szCs w:val="28"/>
        </w:rPr>
        <w:t xml:space="preserve">А.В. </w:t>
      </w:r>
      <w:proofErr w:type="spellStart"/>
      <w:r w:rsidR="00C06E3D" w:rsidRPr="00C06E3D">
        <w:rPr>
          <w:rFonts w:ascii="Times New Roman" w:hAnsi="Times New Roman" w:cs="Times New Roman"/>
          <w:b/>
          <w:sz w:val="28"/>
          <w:szCs w:val="28"/>
        </w:rPr>
        <w:t>Святославский</w:t>
      </w:r>
      <w:proofErr w:type="spellEnd"/>
      <w:r w:rsidR="00C06E3D">
        <w:rPr>
          <w:rFonts w:ascii="Times New Roman" w:hAnsi="Times New Roman" w:cs="Times New Roman"/>
          <w:sz w:val="28"/>
          <w:szCs w:val="28"/>
        </w:rPr>
        <w:t xml:space="preserve"> указали на необходимость лингвистического </w:t>
      </w:r>
      <w:bookmarkStart w:id="0" w:name="_GoBack"/>
      <w:bookmarkEnd w:id="0"/>
      <w:r w:rsidR="00C06E3D">
        <w:rPr>
          <w:rFonts w:ascii="Times New Roman" w:hAnsi="Times New Roman" w:cs="Times New Roman"/>
          <w:sz w:val="28"/>
          <w:szCs w:val="28"/>
        </w:rPr>
        <w:lastRenderedPageBreak/>
        <w:t>исследования терминологии</w:t>
      </w:r>
      <w:r w:rsidR="00380AAA">
        <w:rPr>
          <w:rFonts w:ascii="Times New Roman" w:hAnsi="Times New Roman" w:cs="Times New Roman"/>
          <w:sz w:val="28"/>
          <w:szCs w:val="28"/>
        </w:rPr>
        <w:t>, а также</w:t>
      </w:r>
      <w:r w:rsidR="00C06E3D">
        <w:rPr>
          <w:rFonts w:ascii="Times New Roman" w:hAnsi="Times New Roman" w:cs="Times New Roman"/>
          <w:sz w:val="28"/>
          <w:szCs w:val="28"/>
        </w:rPr>
        <w:t xml:space="preserve"> диалога с «гением места», что </w:t>
      </w:r>
      <w:r w:rsidR="00224DE0">
        <w:rPr>
          <w:rFonts w:ascii="Times New Roman" w:hAnsi="Times New Roman" w:cs="Times New Roman"/>
          <w:sz w:val="28"/>
          <w:szCs w:val="28"/>
        </w:rPr>
        <w:t xml:space="preserve">в «усадебных» исследованиях </w:t>
      </w:r>
      <w:r w:rsidR="00C06E3D">
        <w:rPr>
          <w:rFonts w:ascii="Times New Roman" w:hAnsi="Times New Roman" w:cs="Times New Roman"/>
          <w:sz w:val="28"/>
          <w:szCs w:val="28"/>
        </w:rPr>
        <w:t>актуализирует мето</w:t>
      </w:r>
      <w:r w:rsidR="00224DE0">
        <w:rPr>
          <w:rFonts w:ascii="Times New Roman" w:hAnsi="Times New Roman" w:cs="Times New Roman"/>
          <w:sz w:val="28"/>
          <w:szCs w:val="28"/>
        </w:rPr>
        <w:t>до</w:t>
      </w:r>
      <w:r w:rsidR="00C06E3D">
        <w:rPr>
          <w:rFonts w:ascii="Times New Roman" w:hAnsi="Times New Roman" w:cs="Times New Roman"/>
          <w:sz w:val="28"/>
          <w:szCs w:val="28"/>
        </w:rPr>
        <w:t>логию Н.П. Анциферова.</w:t>
      </w:r>
    </w:p>
    <w:p w:rsidR="00A65402" w:rsidRDefault="00221EE1" w:rsidP="00227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Молодой участник </w:t>
      </w:r>
      <w:r>
        <w:rPr>
          <w:rFonts w:ascii="Times New Roman" w:hAnsi="Times New Roman" w:cs="Times New Roman"/>
          <w:sz w:val="28"/>
          <w:szCs w:val="28"/>
        </w:rPr>
        <w:t>проекта РНФ № 22-18-00051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C06E3D">
        <w:rPr>
          <w:rFonts w:ascii="Times New Roman" w:hAnsi="Times New Roman" w:cs="Times New Roman"/>
          <w:sz w:val="28"/>
          <w:szCs w:val="28"/>
        </w:rPr>
        <w:t>.н.с</w:t>
      </w:r>
      <w:proofErr w:type="spellEnd"/>
      <w:r w:rsidR="00C06E3D">
        <w:rPr>
          <w:rFonts w:ascii="Times New Roman" w:hAnsi="Times New Roman" w:cs="Times New Roman"/>
          <w:sz w:val="28"/>
          <w:szCs w:val="28"/>
        </w:rPr>
        <w:t xml:space="preserve">. ИМЛИ РАН, магистр филологии </w:t>
      </w:r>
      <w:r w:rsidR="00C06E3D" w:rsidRPr="00C06E3D">
        <w:rPr>
          <w:rFonts w:ascii="Times New Roman" w:hAnsi="Times New Roman" w:cs="Times New Roman"/>
          <w:b/>
          <w:sz w:val="28"/>
          <w:szCs w:val="28"/>
        </w:rPr>
        <w:t>Д.М. Борисова</w:t>
      </w:r>
      <w:r w:rsidR="00C06E3D">
        <w:rPr>
          <w:rFonts w:ascii="Times New Roman" w:hAnsi="Times New Roman" w:cs="Times New Roman"/>
          <w:sz w:val="28"/>
          <w:szCs w:val="28"/>
        </w:rPr>
        <w:t xml:space="preserve"> провела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="00C06E3D">
        <w:rPr>
          <w:rFonts w:ascii="Times New Roman" w:hAnsi="Times New Roman" w:cs="Times New Roman"/>
          <w:sz w:val="28"/>
          <w:szCs w:val="28"/>
        </w:rPr>
        <w:t>презентацию в аспекте собственного опыта работ</w:t>
      </w:r>
      <w:r w:rsidR="00224DE0">
        <w:rPr>
          <w:rFonts w:ascii="Times New Roman" w:hAnsi="Times New Roman" w:cs="Times New Roman"/>
          <w:sz w:val="28"/>
          <w:szCs w:val="28"/>
        </w:rPr>
        <w:t xml:space="preserve">ы в </w:t>
      </w:r>
      <w:r>
        <w:rPr>
          <w:rFonts w:ascii="Times New Roman" w:hAnsi="Times New Roman" w:cs="Times New Roman"/>
          <w:sz w:val="28"/>
          <w:szCs w:val="28"/>
        </w:rPr>
        <w:t>рамках проекта</w:t>
      </w:r>
      <w:r w:rsidR="00224DE0">
        <w:rPr>
          <w:rFonts w:ascii="Times New Roman" w:hAnsi="Times New Roman" w:cs="Times New Roman"/>
          <w:sz w:val="28"/>
          <w:szCs w:val="28"/>
        </w:rPr>
        <w:t xml:space="preserve"> – </w:t>
      </w:r>
      <w:r w:rsidR="00C06E3D">
        <w:rPr>
          <w:rFonts w:ascii="Times New Roman" w:hAnsi="Times New Roman" w:cs="Times New Roman"/>
          <w:sz w:val="28"/>
          <w:szCs w:val="28"/>
        </w:rPr>
        <w:t xml:space="preserve"> </w:t>
      </w:r>
      <w:r w:rsidR="00224DE0">
        <w:rPr>
          <w:rFonts w:ascii="Times New Roman" w:hAnsi="Times New Roman" w:cs="Times New Roman"/>
          <w:sz w:val="28"/>
          <w:szCs w:val="28"/>
        </w:rPr>
        <w:t xml:space="preserve">участия в </w:t>
      </w:r>
      <w:r w:rsidR="00C06E3D">
        <w:rPr>
          <w:rFonts w:ascii="Times New Roman" w:hAnsi="Times New Roman" w:cs="Times New Roman"/>
          <w:sz w:val="28"/>
          <w:szCs w:val="28"/>
        </w:rPr>
        <w:t>выездных мероприятиях</w:t>
      </w:r>
      <w:r w:rsidR="00224DE0">
        <w:rPr>
          <w:rFonts w:ascii="Times New Roman" w:hAnsi="Times New Roman" w:cs="Times New Roman"/>
          <w:sz w:val="28"/>
          <w:szCs w:val="28"/>
        </w:rPr>
        <w:t>,</w:t>
      </w:r>
      <w:r w:rsidR="00C06E3D">
        <w:rPr>
          <w:rFonts w:ascii="Times New Roman" w:hAnsi="Times New Roman" w:cs="Times New Roman"/>
          <w:sz w:val="28"/>
          <w:szCs w:val="28"/>
        </w:rPr>
        <w:t xml:space="preserve"> осознания важности храма в усадебном комплексе</w:t>
      </w:r>
      <w:r w:rsidR="00224DE0">
        <w:rPr>
          <w:rFonts w:ascii="Times New Roman" w:hAnsi="Times New Roman" w:cs="Times New Roman"/>
          <w:sz w:val="28"/>
          <w:szCs w:val="28"/>
        </w:rPr>
        <w:t xml:space="preserve"> и</w:t>
      </w:r>
      <w:r w:rsidR="00C06E3D">
        <w:rPr>
          <w:rFonts w:ascii="Times New Roman" w:hAnsi="Times New Roman" w:cs="Times New Roman"/>
          <w:sz w:val="28"/>
          <w:szCs w:val="28"/>
        </w:rPr>
        <w:t xml:space="preserve"> соприкосновения с темой «Русская усадьба и Азия». В частности, она упомянула об одной из специфических модификаций «</w:t>
      </w:r>
      <w:proofErr w:type="gramStart"/>
      <w:r w:rsidR="00C06E3D">
        <w:rPr>
          <w:rFonts w:ascii="Times New Roman" w:hAnsi="Times New Roman" w:cs="Times New Roman"/>
          <w:sz w:val="28"/>
          <w:szCs w:val="28"/>
        </w:rPr>
        <w:t>усадебного</w:t>
      </w:r>
      <w:proofErr w:type="gramEnd"/>
      <w:r w:rsidR="00C06E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E3D">
        <w:rPr>
          <w:rFonts w:ascii="Times New Roman" w:hAnsi="Times New Roman" w:cs="Times New Roman"/>
          <w:sz w:val="28"/>
          <w:szCs w:val="28"/>
        </w:rPr>
        <w:t>топоса</w:t>
      </w:r>
      <w:proofErr w:type="spellEnd"/>
      <w:r w:rsidR="00C06E3D">
        <w:rPr>
          <w:rFonts w:ascii="Times New Roman" w:hAnsi="Times New Roman" w:cs="Times New Roman"/>
          <w:sz w:val="28"/>
          <w:szCs w:val="28"/>
        </w:rPr>
        <w:t xml:space="preserve">» в России как евро-азиатской стране – сибирской казачьей усадьбе. </w:t>
      </w:r>
      <w:r>
        <w:rPr>
          <w:rFonts w:ascii="Times New Roman" w:hAnsi="Times New Roman" w:cs="Times New Roman"/>
          <w:sz w:val="28"/>
          <w:szCs w:val="28"/>
        </w:rPr>
        <w:t xml:space="preserve">Именно в </w:t>
      </w:r>
      <w:r w:rsidR="00C06E3D">
        <w:rPr>
          <w:rFonts w:ascii="Times New Roman" w:hAnsi="Times New Roman" w:cs="Times New Roman"/>
          <w:sz w:val="28"/>
          <w:szCs w:val="28"/>
        </w:rPr>
        <w:t xml:space="preserve"> такой</w:t>
      </w:r>
      <w:r>
        <w:rPr>
          <w:rFonts w:ascii="Times New Roman" w:hAnsi="Times New Roman" w:cs="Times New Roman"/>
          <w:sz w:val="28"/>
          <w:szCs w:val="28"/>
        </w:rPr>
        <w:t xml:space="preserve"> усадьбе</w:t>
      </w:r>
      <w:r w:rsidR="00C06E3D">
        <w:rPr>
          <w:rFonts w:ascii="Times New Roman" w:hAnsi="Times New Roman" w:cs="Times New Roman"/>
          <w:sz w:val="28"/>
          <w:szCs w:val="28"/>
        </w:rPr>
        <w:t>, в частности, вырос великий русский художник В.И. Суриков.</w:t>
      </w:r>
    </w:p>
    <w:p w:rsidR="00793836" w:rsidRDefault="00793836" w:rsidP="00227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заключение </w:t>
      </w:r>
      <w:r w:rsidR="00A65402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spellStart"/>
      <w:r w:rsidR="00A65402">
        <w:rPr>
          <w:rFonts w:ascii="Times New Roman" w:hAnsi="Times New Roman" w:cs="Times New Roman"/>
          <w:sz w:val="28"/>
          <w:szCs w:val="28"/>
        </w:rPr>
        <w:t>Лосевского</w:t>
      </w:r>
      <w:proofErr w:type="spellEnd"/>
      <w:r w:rsidR="00A65402">
        <w:rPr>
          <w:rFonts w:ascii="Times New Roman" w:hAnsi="Times New Roman" w:cs="Times New Roman"/>
          <w:sz w:val="28"/>
          <w:szCs w:val="28"/>
        </w:rPr>
        <w:t xml:space="preserve"> центра </w:t>
      </w:r>
      <w:r w:rsidR="00A65402" w:rsidRPr="00A65402">
        <w:rPr>
          <w:rFonts w:ascii="Times New Roman" w:hAnsi="Times New Roman" w:cs="Times New Roman"/>
          <w:b/>
          <w:sz w:val="28"/>
          <w:szCs w:val="28"/>
        </w:rPr>
        <w:t xml:space="preserve">А.В. </w:t>
      </w:r>
      <w:proofErr w:type="spellStart"/>
      <w:r w:rsidR="00A65402" w:rsidRPr="00A65402">
        <w:rPr>
          <w:rFonts w:ascii="Times New Roman" w:hAnsi="Times New Roman" w:cs="Times New Roman"/>
          <w:b/>
          <w:sz w:val="28"/>
          <w:szCs w:val="28"/>
        </w:rPr>
        <w:t>Святославский</w:t>
      </w:r>
      <w:proofErr w:type="spellEnd"/>
      <w:r w:rsidR="00A65402">
        <w:rPr>
          <w:rFonts w:ascii="Times New Roman" w:hAnsi="Times New Roman" w:cs="Times New Roman"/>
          <w:sz w:val="28"/>
          <w:szCs w:val="28"/>
        </w:rPr>
        <w:t xml:space="preserve"> </w:t>
      </w:r>
      <w:r w:rsidR="00DA3608">
        <w:rPr>
          <w:rFonts w:ascii="Times New Roman" w:hAnsi="Times New Roman" w:cs="Times New Roman"/>
          <w:sz w:val="28"/>
          <w:szCs w:val="28"/>
        </w:rPr>
        <w:t xml:space="preserve">отметил широту и новизну проблематики проекта, его высокий научный уровень и важность результатов коллективной монографии «Усадьба и дача в литературе советской эпохи: потери и обретения» для формирования научной базы студентов МГПУ как в </w:t>
      </w:r>
      <w:proofErr w:type="spellStart"/>
      <w:r w:rsidR="00DA3608">
        <w:rPr>
          <w:rFonts w:ascii="Times New Roman" w:hAnsi="Times New Roman" w:cs="Times New Roman"/>
          <w:sz w:val="28"/>
          <w:szCs w:val="28"/>
        </w:rPr>
        <w:t>бакалавриате</w:t>
      </w:r>
      <w:proofErr w:type="spellEnd"/>
      <w:r w:rsidR="00DA3608">
        <w:rPr>
          <w:rFonts w:ascii="Times New Roman" w:hAnsi="Times New Roman" w:cs="Times New Roman"/>
          <w:sz w:val="28"/>
          <w:szCs w:val="28"/>
        </w:rPr>
        <w:t xml:space="preserve">, так и в магистратуре. Молодые люди читают выпуски серии, изучают статьи, близкие по тематике к </w:t>
      </w:r>
      <w:r w:rsidR="00925AD6">
        <w:rPr>
          <w:rFonts w:ascii="Times New Roman" w:hAnsi="Times New Roman" w:cs="Times New Roman"/>
          <w:sz w:val="28"/>
          <w:szCs w:val="28"/>
        </w:rPr>
        <w:t xml:space="preserve">их </w:t>
      </w:r>
      <w:r w:rsidR="00DA3608">
        <w:rPr>
          <w:rFonts w:ascii="Times New Roman" w:hAnsi="Times New Roman" w:cs="Times New Roman"/>
          <w:sz w:val="28"/>
          <w:szCs w:val="28"/>
        </w:rPr>
        <w:t xml:space="preserve">квалификационным работам, вдохновляются новыми идеями, взглядами, научными стратегиями. </w:t>
      </w:r>
      <w:r w:rsidR="00224DE0" w:rsidRPr="00224DE0">
        <w:rPr>
          <w:rFonts w:ascii="Times New Roman" w:hAnsi="Times New Roman" w:cs="Times New Roman"/>
          <w:b/>
          <w:sz w:val="28"/>
          <w:szCs w:val="28"/>
        </w:rPr>
        <w:t>О.А. Богданова</w:t>
      </w:r>
      <w:r w:rsidR="00224DE0">
        <w:rPr>
          <w:rFonts w:ascii="Times New Roman" w:hAnsi="Times New Roman" w:cs="Times New Roman"/>
          <w:sz w:val="28"/>
          <w:szCs w:val="28"/>
        </w:rPr>
        <w:t xml:space="preserve"> подарила экземпляр выпуска 8 библиотеке </w:t>
      </w:r>
      <w:proofErr w:type="spellStart"/>
      <w:r w:rsidR="00224DE0">
        <w:rPr>
          <w:rFonts w:ascii="Times New Roman" w:hAnsi="Times New Roman" w:cs="Times New Roman"/>
          <w:sz w:val="28"/>
          <w:szCs w:val="28"/>
        </w:rPr>
        <w:t>Лосевского</w:t>
      </w:r>
      <w:proofErr w:type="spellEnd"/>
      <w:r w:rsidR="00224DE0">
        <w:rPr>
          <w:rFonts w:ascii="Times New Roman" w:hAnsi="Times New Roman" w:cs="Times New Roman"/>
          <w:sz w:val="28"/>
          <w:szCs w:val="28"/>
        </w:rPr>
        <w:t xml:space="preserve"> центра. </w:t>
      </w:r>
      <w:r w:rsidR="00DA3608" w:rsidRPr="00224DE0">
        <w:rPr>
          <w:rFonts w:ascii="Times New Roman" w:hAnsi="Times New Roman" w:cs="Times New Roman"/>
          <w:b/>
          <w:sz w:val="28"/>
          <w:szCs w:val="28"/>
        </w:rPr>
        <w:t xml:space="preserve">А.В. </w:t>
      </w:r>
      <w:proofErr w:type="spellStart"/>
      <w:r w:rsidR="00DA3608" w:rsidRPr="00224DE0">
        <w:rPr>
          <w:rFonts w:ascii="Times New Roman" w:hAnsi="Times New Roman" w:cs="Times New Roman"/>
          <w:b/>
          <w:sz w:val="28"/>
          <w:szCs w:val="28"/>
        </w:rPr>
        <w:t>Святославский</w:t>
      </w:r>
      <w:proofErr w:type="spellEnd"/>
      <w:r w:rsidR="00DA3608">
        <w:rPr>
          <w:rFonts w:ascii="Times New Roman" w:hAnsi="Times New Roman" w:cs="Times New Roman"/>
          <w:sz w:val="28"/>
          <w:szCs w:val="28"/>
        </w:rPr>
        <w:t xml:space="preserve"> пожелал редколлегии книжной серии «Русская усадьба в мировом контексте» дальнейших выпусков</w:t>
      </w:r>
      <w:r w:rsidR="001465B3">
        <w:rPr>
          <w:rFonts w:ascii="Times New Roman" w:hAnsi="Times New Roman" w:cs="Times New Roman"/>
          <w:sz w:val="28"/>
          <w:szCs w:val="28"/>
        </w:rPr>
        <w:t xml:space="preserve"> по этой актуальной и востребованной тематике.</w:t>
      </w:r>
      <w:r w:rsidR="00224D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7FF" w:rsidRDefault="003947FF" w:rsidP="00E379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0F3C" w:rsidRPr="00791BB4" w:rsidRDefault="003947FF" w:rsidP="00791BB4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91BB4">
        <w:rPr>
          <w:rFonts w:ascii="Times New Roman" w:hAnsi="Times New Roman" w:cs="Times New Roman"/>
          <w:i/>
          <w:sz w:val="28"/>
          <w:szCs w:val="28"/>
        </w:rPr>
        <w:t xml:space="preserve">Отчет </w:t>
      </w:r>
      <w:r w:rsidR="008A7DD0">
        <w:rPr>
          <w:rFonts w:ascii="Times New Roman" w:hAnsi="Times New Roman" w:cs="Times New Roman"/>
          <w:i/>
          <w:sz w:val="28"/>
          <w:szCs w:val="28"/>
        </w:rPr>
        <w:t>подготовила</w:t>
      </w:r>
      <w:r w:rsidRPr="00791B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3836">
        <w:rPr>
          <w:rFonts w:ascii="Times New Roman" w:hAnsi="Times New Roman" w:cs="Times New Roman"/>
          <w:i/>
          <w:sz w:val="28"/>
          <w:szCs w:val="28"/>
        </w:rPr>
        <w:t>О.А. Богданова</w:t>
      </w:r>
    </w:p>
    <w:sectPr w:rsidR="00FE0F3C" w:rsidRPr="00791BB4" w:rsidSect="000D5641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A27" w:rsidRDefault="00575A27" w:rsidP="00861FCA">
      <w:pPr>
        <w:spacing w:after="0" w:line="240" w:lineRule="auto"/>
      </w:pPr>
      <w:r>
        <w:separator/>
      </w:r>
    </w:p>
  </w:endnote>
  <w:endnote w:type="continuationSeparator" w:id="0">
    <w:p w:rsidR="00575A27" w:rsidRDefault="00575A27" w:rsidP="00861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809503"/>
      <w:docPartObj>
        <w:docPartGallery w:val="Page Numbers (Bottom of Page)"/>
        <w:docPartUnique/>
      </w:docPartObj>
    </w:sdtPr>
    <w:sdtEndPr/>
    <w:sdtContent>
      <w:p w:rsidR="008A7DD0" w:rsidRDefault="008A7DD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DB3">
          <w:rPr>
            <w:noProof/>
          </w:rPr>
          <w:t>7</w:t>
        </w:r>
        <w:r>
          <w:fldChar w:fldCharType="end"/>
        </w:r>
      </w:p>
    </w:sdtContent>
  </w:sdt>
  <w:p w:rsidR="008A7DD0" w:rsidRDefault="008A7DD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A27" w:rsidRDefault="00575A27" w:rsidP="00861FCA">
      <w:pPr>
        <w:spacing w:after="0" w:line="240" w:lineRule="auto"/>
      </w:pPr>
      <w:r>
        <w:separator/>
      </w:r>
    </w:p>
  </w:footnote>
  <w:footnote w:type="continuationSeparator" w:id="0">
    <w:p w:rsidR="00575A27" w:rsidRDefault="00575A27" w:rsidP="00861F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521"/>
    <w:rsid w:val="00002F7A"/>
    <w:rsid w:val="00066570"/>
    <w:rsid w:val="00093E8A"/>
    <w:rsid w:val="000A49B3"/>
    <w:rsid w:val="000D5641"/>
    <w:rsid w:val="000D644F"/>
    <w:rsid w:val="00133643"/>
    <w:rsid w:val="00141CD0"/>
    <w:rsid w:val="001465B3"/>
    <w:rsid w:val="001A14ED"/>
    <w:rsid w:val="001A6521"/>
    <w:rsid w:val="001E6FE6"/>
    <w:rsid w:val="00202A88"/>
    <w:rsid w:val="002119A4"/>
    <w:rsid w:val="00221EE1"/>
    <w:rsid w:val="00224DE0"/>
    <w:rsid w:val="00226119"/>
    <w:rsid w:val="002279E6"/>
    <w:rsid w:val="00235DF4"/>
    <w:rsid w:val="00243819"/>
    <w:rsid w:val="0027236D"/>
    <w:rsid w:val="002A6D8F"/>
    <w:rsid w:val="002D6ECC"/>
    <w:rsid w:val="002E2344"/>
    <w:rsid w:val="002E2DAA"/>
    <w:rsid w:val="00322E39"/>
    <w:rsid w:val="00343679"/>
    <w:rsid w:val="00363F20"/>
    <w:rsid w:val="003701F6"/>
    <w:rsid w:val="00372E23"/>
    <w:rsid w:val="00380AAA"/>
    <w:rsid w:val="003947FF"/>
    <w:rsid w:val="003A7B1C"/>
    <w:rsid w:val="003F550F"/>
    <w:rsid w:val="004043E6"/>
    <w:rsid w:val="0040658A"/>
    <w:rsid w:val="004624EB"/>
    <w:rsid w:val="004760B1"/>
    <w:rsid w:val="004B67E9"/>
    <w:rsid w:val="004C2E7E"/>
    <w:rsid w:val="004C6410"/>
    <w:rsid w:val="004D4988"/>
    <w:rsid w:val="004D67DA"/>
    <w:rsid w:val="004E47B9"/>
    <w:rsid w:val="005223E8"/>
    <w:rsid w:val="00561C82"/>
    <w:rsid w:val="00575A27"/>
    <w:rsid w:val="005D436F"/>
    <w:rsid w:val="005D6DFD"/>
    <w:rsid w:val="00601E0A"/>
    <w:rsid w:val="00623FF3"/>
    <w:rsid w:val="006266D5"/>
    <w:rsid w:val="006272F8"/>
    <w:rsid w:val="00627C19"/>
    <w:rsid w:val="00636D24"/>
    <w:rsid w:val="00653DB3"/>
    <w:rsid w:val="00695D38"/>
    <w:rsid w:val="006A0449"/>
    <w:rsid w:val="006B057D"/>
    <w:rsid w:val="006D33D3"/>
    <w:rsid w:val="006F0366"/>
    <w:rsid w:val="00704073"/>
    <w:rsid w:val="00726662"/>
    <w:rsid w:val="007349B9"/>
    <w:rsid w:val="00735D77"/>
    <w:rsid w:val="0074713A"/>
    <w:rsid w:val="00766F61"/>
    <w:rsid w:val="00791BB4"/>
    <w:rsid w:val="00793836"/>
    <w:rsid w:val="007A53E3"/>
    <w:rsid w:val="007A6D28"/>
    <w:rsid w:val="007B5891"/>
    <w:rsid w:val="007F15AE"/>
    <w:rsid w:val="00807347"/>
    <w:rsid w:val="0085472C"/>
    <w:rsid w:val="00861FCA"/>
    <w:rsid w:val="00880C77"/>
    <w:rsid w:val="00882A3A"/>
    <w:rsid w:val="00883339"/>
    <w:rsid w:val="008833D4"/>
    <w:rsid w:val="008A7DD0"/>
    <w:rsid w:val="008B39B1"/>
    <w:rsid w:val="008E0911"/>
    <w:rsid w:val="008F495A"/>
    <w:rsid w:val="008F5CAD"/>
    <w:rsid w:val="00903C36"/>
    <w:rsid w:val="00925AD6"/>
    <w:rsid w:val="0092671C"/>
    <w:rsid w:val="00935316"/>
    <w:rsid w:val="009B330F"/>
    <w:rsid w:val="009C0FF0"/>
    <w:rsid w:val="009C3FB6"/>
    <w:rsid w:val="009D79DD"/>
    <w:rsid w:val="009E70C1"/>
    <w:rsid w:val="00A0104B"/>
    <w:rsid w:val="00A21754"/>
    <w:rsid w:val="00A36E52"/>
    <w:rsid w:val="00A46DDE"/>
    <w:rsid w:val="00A65402"/>
    <w:rsid w:val="00AA254B"/>
    <w:rsid w:val="00AA5D53"/>
    <w:rsid w:val="00AB2318"/>
    <w:rsid w:val="00AB40FA"/>
    <w:rsid w:val="00AC7294"/>
    <w:rsid w:val="00B011EC"/>
    <w:rsid w:val="00B440EF"/>
    <w:rsid w:val="00B87780"/>
    <w:rsid w:val="00BC4DF9"/>
    <w:rsid w:val="00C06E3D"/>
    <w:rsid w:val="00C10177"/>
    <w:rsid w:val="00C1707F"/>
    <w:rsid w:val="00C17A5E"/>
    <w:rsid w:val="00C21F33"/>
    <w:rsid w:val="00C5229E"/>
    <w:rsid w:val="00C672DE"/>
    <w:rsid w:val="00C8272F"/>
    <w:rsid w:val="00CA19D5"/>
    <w:rsid w:val="00CA4C62"/>
    <w:rsid w:val="00CB739C"/>
    <w:rsid w:val="00CF465F"/>
    <w:rsid w:val="00D019C0"/>
    <w:rsid w:val="00D142FF"/>
    <w:rsid w:val="00D15116"/>
    <w:rsid w:val="00D67140"/>
    <w:rsid w:val="00D75243"/>
    <w:rsid w:val="00DA3608"/>
    <w:rsid w:val="00DA4473"/>
    <w:rsid w:val="00DC06F1"/>
    <w:rsid w:val="00DE036D"/>
    <w:rsid w:val="00DE0BF3"/>
    <w:rsid w:val="00E11463"/>
    <w:rsid w:val="00E34B8D"/>
    <w:rsid w:val="00E37920"/>
    <w:rsid w:val="00E4170A"/>
    <w:rsid w:val="00E4685C"/>
    <w:rsid w:val="00E61558"/>
    <w:rsid w:val="00E70DAD"/>
    <w:rsid w:val="00E9675F"/>
    <w:rsid w:val="00EA47F7"/>
    <w:rsid w:val="00EB7318"/>
    <w:rsid w:val="00F43850"/>
    <w:rsid w:val="00F46614"/>
    <w:rsid w:val="00F80103"/>
    <w:rsid w:val="00FE0F3C"/>
    <w:rsid w:val="00FE6F7F"/>
    <w:rsid w:val="00FF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33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86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1FCA"/>
  </w:style>
  <w:style w:type="paragraph" w:styleId="a6">
    <w:name w:val="footer"/>
    <w:basedOn w:val="a"/>
    <w:link w:val="a7"/>
    <w:uiPriority w:val="99"/>
    <w:unhideWhenUsed/>
    <w:rsid w:val="0086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1FCA"/>
  </w:style>
  <w:style w:type="character" w:styleId="a8">
    <w:name w:val="Hyperlink"/>
    <w:basedOn w:val="a0"/>
    <w:uiPriority w:val="99"/>
    <w:semiHidden/>
    <w:unhideWhenUsed/>
    <w:rsid w:val="00363F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F33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86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1FCA"/>
  </w:style>
  <w:style w:type="paragraph" w:styleId="a6">
    <w:name w:val="footer"/>
    <w:basedOn w:val="a"/>
    <w:link w:val="a7"/>
    <w:uiPriority w:val="99"/>
    <w:unhideWhenUsed/>
    <w:rsid w:val="00861F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1FCA"/>
  </w:style>
  <w:style w:type="character" w:styleId="a8">
    <w:name w:val="Hyperlink"/>
    <w:basedOn w:val="a0"/>
    <w:uiPriority w:val="99"/>
    <w:semiHidden/>
    <w:unhideWhenUsed/>
    <w:rsid w:val="00363F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7</Pages>
  <Words>2445</Words>
  <Characters>16388</Characters>
  <Application>Microsoft Office Word</Application>
  <DocSecurity>0</DocSecurity>
  <Lines>287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Fan Fantik</cp:lastModifiedBy>
  <cp:revision>212</cp:revision>
  <dcterms:created xsi:type="dcterms:W3CDTF">2022-12-06T21:05:00Z</dcterms:created>
  <dcterms:modified xsi:type="dcterms:W3CDTF">2024-12-02T14:49:00Z</dcterms:modified>
</cp:coreProperties>
</file>